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after="60" w:line="581" w:lineRule="exact"/>
        <w:ind w:firstLine="72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明确抚顺市</w:t>
      </w:r>
      <w:r>
        <w:rPr>
          <w:rFonts w:hint="eastAsia" w:ascii="方正小标宋简体" w:hAnsi="方正小标宋简体" w:eastAsia="方正小标宋简体" w:cs="方正小标宋简体"/>
          <w:sz w:val="44"/>
          <w:szCs w:val="44"/>
        </w:rPr>
        <w:t>城镇土地使用税地段</w:t>
      </w:r>
    </w:p>
    <w:p>
      <w:pPr>
        <w:pStyle w:val="16"/>
        <w:spacing w:after="60" w:line="581"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等级</w:t>
      </w:r>
      <w:r>
        <w:rPr>
          <w:rFonts w:hint="eastAsia" w:ascii="方正小标宋简体" w:hAnsi="方正小标宋简体" w:eastAsia="方正小标宋简体" w:cs="方正小标宋简体"/>
          <w:sz w:val="44"/>
          <w:szCs w:val="44"/>
          <w:lang w:eastAsia="zh-CN"/>
        </w:rPr>
        <w:t>范围</w:t>
      </w:r>
      <w:r>
        <w:rPr>
          <w:rFonts w:hint="eastAsia" w:ascii="方正小标宋简体" w:hAnsi="方正小标宋简体" w:eastAsia="方正小标宋简体" w:cs="方正小标宋简体"/>
          <w:sz w:val="44"/>
          <w:szCs w:val="44"/>
        </w:rPr>
        <w:t>和税额标准</w:t>
      </w:r>
      <w:r>
        <w:rPr>
          <w:rFonts w:hint="eastAsia" w:ascii="方正小标宋简体" w:hAnsi="方正小标宋简体" w:eastAsia="方正小标宋简体" w:cs="方正小标宋简体"/>
          <w:sz w:val="44"/>
          <w:szCs w:val="44"/>
          <w:lang w:val="en-US" w:eastAsia="zh-CN"/>
        </w:rPr>
        <w:t xml:space="preserve"> (征求意见稿)</w:t>
      </w:r>
    </w:p>
    <w:p>
      <w:pPr>
        <w:pStyle w:val="16"/>
        <w:spacing w:after="60" w:line="581" w:lineRule="exact"/>
        <w:jc w:val="center"/>
        <w:rPr>
          <w:rFonts w:hint="eastAsia" w:ascii="方正小标宋简体" w:hAnsi="方正小标宋简体" w:eastAsia="方正小标宋简体" w:cs="方正小标宋简体"/>
          <w:sz w:val="44"/>
          <w:szCs w:val="44"/>
          <w:lang w:val="en-US" w:eastAsia="zh-CN"/>
        </w:rPr>
      </w:pPr>
    </w:p>
    <w:p>
      <w:pPr>
        <w:pStyle w:val="16"/>
        <w:spacing w:after="60" w:line="581" w:lineRule="exact"/>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为贯彻落实我市国民经济和社会发展第十四个五年规划和2035年远景目标任务，进一步营造良好的营商环境，</w:t>
      </w:r>
      <w:r>
        <w:rPr>
          <w:rFonts w:hint="eastAsia" w:ascii="仿宋_GB2312" w:hAnsi="仿宋_GB2312" w:eastAsia="仿宋_GB2312" w:cs="仿宋_GB2312"/>
          <w:color w:val="auto"/>
          <w:sz w:val="32"/>
          <w:szCs w:val="32"/>
          <w:lang w:eastAsia="zh-CN"/>
        </w:rPr>
        <w:t>促进土地资源合理利用，</w:t>
      </w:r>
      <w:r>
        <w:rPr>
          <w:rFonts w:hint="eastAsia" w:ascii="仿宋_GB2312" w:hAnsi="仿宋_GB2312" w:eastAsia="仿宋_GB2312" w:cs="仿宋_GB2312"/>
          <w:color w:val="auto"/>
          <w:sz w:val="32"/>
          <w:szCs w:val="32"/>
        </w:rPr>
        <w:t>现就</w:t>
      </w:r>
      <w:r>
        <w:rPr>
          <w:rFonts w:hint="eastAsia" w:ascii="仿宋_GB2312" w:hAnsi="仿宋_GB2312" w:eastAsia="仿宋_GB2312" w:cs="仿宋_GB2312"/>
          <w:color w:val="auto"/>
          <w:sz w:val="32"/>
          <w:szCs w:val="32"/>
          <w:lang w:eastAsia="zh-CN"/>
        </w:rPr>
        <w:t>我市城镇土地使用税地段等级范围和税额标准</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如下：</w:t>
      </w:r>
    </w:p>
    <w:p>
      <w:pPr>
        <w:pStyle w:val="16"/>
        <w:spacing w:after="60" w:line="581" w:lineRule="exact"/>
        <w:ind w:left="0" w:leftChars="0"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一、地段等级范围</w:t>
      </w:r>
    </w:p>
    <w:p>
      <w:pPr>
        <w:pStyle w:val="16"/>
        <w:spacing w:after="60" w:line="581" w:lineRule="exact"/>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在城市、县城、建制镇、工矿区范围内使用土地的单位和个人，为城镇土地使用税的纳税人。具体地段等级范围详见附件《抚顺市城镇土地使用税地段等级、征收范围四至表》。</w:t>
      </w:r>
    </w:p>
    <w:p>
      <w:pPr>
        <w:pStyle w:val="16"/>
        <w:spacing w:after="60" w:line="581" w:lineRule="exact"/>
        <w:ind w:left="0" w:leftChars="0" w:firstLine="643" w:firstLineChars="200"/>
        <w:rPr>
          <w:rFonts w:hint="eastAsia" w:ascii="仿宋_GB2312" w:hAnsi="仿宋_GB2312" w:eastAsia="仿宋_GB2312" w:cs="仿宋_GB2312"/>
          <w:b/>
          <w:bCs/>
          <w:color w:val="auto"/>
          <w:sz w:val="32"/>
          <w:szCs w:val="32"/>
          <w:lang w:eastAsia="zh-CN"/>
        </w:rPr>
      </w:pPr>
      <w:bookmarkStart w:id="0" w:name="bookmark14"/>
      <w:r>
        <w:rPr>
          <w:rFonts w:hint="eastAsia" w:ascii="仿宋_GB2312" w:hAnsi="仿宋_GB2312" w:eastAsia="仿宋_GB2312" w:cs="仿宋_GB2312"/>
          <w:b/>
          <w:bCs/>
          <w:color w:val="auto"/>
          <w:sz w:val="32"/>
          <w:szCs w:val="32"/>
          <w:lang w:eastAsia="zh-CN"/>
        </w:rPr>
        <w:t>二、税额标准</w:t>
      </w:r>
    </w:p>
    <w:p>
      <w:pPr>
        <w:pStyle w:val="16"/>
        <w:spacing w:after="60" w:line="581" w:lineRule="exact"/>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按照《辽宁省人民政府关于调整全省城镇土地使用税应税范围和税额标准的通知》（辽政发</w:t>
      </w:r>
      <w:r>
        <w:rPr>
          <w:rFonts w:hint="eastAsia" w:ascii="仿宋_GB2312" w:hAnsi="仿宋_GB2312" w:eastAsia="仿宋_GB2312" w:cs="仿宋_GB2312"/>
          <w:color w:val="auto"/>
          <w:sz w:val="32"/>
          <w:szCs w:val="32"/>
          <w:lang w:val="en-US" w:eastAsia="zh-CN"/>
        </w:rPr>
        <w:t>[2007]12号</w:t>
      </w:r>
      <w:r>
        <w:rPr>
          <w:rFonts w:hint="eastAsia" w:ascii="仿宋_GB2312" w:hAnsi="仿宋_GB2312" w:eastAsia="仿宋_GB2312" w:cs="仿宋_GB2312"/>
          <w:color w:val="auto"/>
          <w:sz w:val="32"/>
          <w:szCs w:val="32"/>
          <w:lang w:eastAsia="zh-CN"/>
        </w:rPr>
        <w:t>）确定我市地段等级和税额标准如下：</w:t>
      </w:r>
    </w:p>
    <w:p>
      <w:pPr>
        <w:pStyle w:val="16"/>
        <w:spacing w:after="60" w:line="581"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一等地段执行辽宁省三等，年税额为</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元/平方米；二等地段执行辽宁省五等，年税额为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元/平方米；三等地段执行辽宁省七等，年税额为</w:t>
      </w:r>
      <w:r>
        <w:rPr>
          <w:rFonts w:hint="eastAsia" w:ascii="仿宋_GB2312" w:hAnsi="仿宋_GB2312" w:eastAsia="仿宋_GB2312" w:cs="仿宋_GB2312"/>
          <w:color w:val="auto"/>
          <w:sz w:val="32"/>
          <w:szCs w:val="32"/>
          <w:lang w:val="en-US" w:eastAsia="zh-CN"/>
        </w:rPr>
        <w:t>10.5</w:t>
      </w:r>
      <w:r>
        <w:rPr>
          <w:rFonts w:hint="eastAsia" w:ascii="仿宋_GB2312" w:hAnsi="仿宋_GB2312" w:eastAsia="仿宋_GB2312" w:cs="仿宋_GB2312"/>
          <w:color w:val="auto"/>
          <w:sz w:val="32"/>
          <w:szCs w:val="32"/>
          <w:lang w:eastAsia="zh-CN"/>
        </w:rPr>
        <w:t>元/平方米；四等地段执行辽宁省九等，年税额为</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lang w:eastAsia="zh-CN"/>
        </w:rPr>
        <w:t>元/ 平方米；五等地段执行辽宁省十等，年税额为</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元/平方米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六等地段执行辽宁省十一等，年税额为</w:t>
      </w:r>
      <w:r>
        <w:rPr>
          <w:rFonts w:hint="eastAsia" w:ascii="仿宋_GB2312" w:hAnsi="仿宋_GB2312" w:eastAsia="仿宋_GB2312" w:cs="仿宋_GB2312"/>
          <w:color w:val="auto"/>
          <w:sz w:val="32"/>
          <w:szCs w:val="32"/>
          <w:lang w:val="en-US" w:eastAsia="zh-CN"/>
        </w:rPr>
        <w:t>4.5元/平方米;七等地段执行</w:t>
      </w:r>
      <w:r>
        <w:rPr>
          <w:rFonts w:hint="eastAsia" w:ascii="仿宋_GB2312" w:hAnsi="仿宋_GB2312" w:eastAsia="仿宋_GB2312" w:cs="仿宋_GB2312"/>
          <w:color w:val="auto"/>
          <w:sz w:val="32"/>
          <w:szCs w:val="32"/>
          <w:lang w:eastAsia="zh-CN"/>
        </w:rPr>
        <w:t>辽宁</w:t>
      </w:r>
      <w:r>
        <w:rPr>
          <w:rFonts w:hint="eastAsia" w:ascii="仿宋_GB2312" w:hAnsi="仿宋_GB2312" w:eastAsia="仿宋_GB2312" w:cs="仿宋_GB2312"/>
          <w:color w:val="auto"/>
          <w:sz w:val="32"/>
          <w:szCs w:val="32"/>
          <w:lang w:val="en-US" w:eastAsia="zh-CN"/>
        </w:rPr>
        <w:t>省十二等，年税额为3.6元/平方米。</w:t>
      </w:r>
    </w:p>
    <w:bookmarkEnd w:id="0"/>
    <w:p>
      <w:pPr>
        <w:pStyle w:val="16"/>
        <w:numPr>
          <w:ilvl w:val="0"/>
          <w:numId w:val="1"/>
        </w:numPr>
        <w:spacing w:after="60" w:line="581" w:lineRule="exact"/>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本通知自202</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年</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月</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日起施行。《抚顺市人民政府关于明确城镇土地使用税相关政策的通知》（抚政发〔</w:t>
      </w:r>
      <w:r>
        <w:rPr>
          <w:rFonts w:hint="eastAsia" w:ascii="仿宋_GB2312" w:hAnsi="仿宋_GB2312" w:eastAsia="仿宋_GB2312" w:cs="仿宋_GB2312"/>
          <w:b/>
          <w:bCs/>
          <w:color w:val="auto"/>
          <w:sz w:val="32"/>
          <w:szCs w:val="32"/>
          <w:lang w:val="en-US" w:eastAsia="zh-CN"/>
        </w:rPr>
        <w:t>2020</w:t>
      </w:r>
      <w:r>
        <w:rPr>
          <w:rFonts w:hint="eastAsia" w:ascii="仿宋_GB2312" w:hAnsi="仿宋_GB2312" w:eastAsia="仿宋_GB2312" w:cs="仿宋_GB2312"/>
          <w:b/>
          <w:bCs/>
          <w:color w:val="auto"/>
          <w:sz w:val="32"/>
          <w:szCs w:val="32"/>
          <w:lang w:eastAsia="zh-CN"/>
        </w:rPr>
        <w:t>〕1号）同时废止。</w:t>
      </w:r>
    </w:p>
    <w:p>
      <w:pPr>
        <w:pStyle w:val="16"/>
        <w:numPr>
          <w:ilvl w:val="0"/>
          <w:numId w:val="0"/>
        </w:numPr>
        <w:spacing w:after="60" w:line="581"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抚顺市城镇土地使用税地段等级范围和税额标准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16"/>
        <w:spacing w:after="60" w:line="581" w:lineRule="exact"/>
        <w:ind w:firstLine="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4" w:name="_GoBack"/>
      <w:bookmarkEnd w:id="4"/>
    </w:p>
    <w:p>
      <w:pPr>
        <w:pStyle w:val="16"/>
        <w:spacing w:after="440" w:line="240" w:lineRule="auto"/>
        <w:ind w:firstLine="0"/>
        <w:rPr>
          <w:rFonts w:hint="eastAsia" w:ascii="仿宋_GB2312" w:hAnsi="仿宋_GB2312" w:eastAsia="仿宋_GB2312" w:cs="仿宋_GB2312"/>
          <w:sz w:val="32"/>
          <w:szCs w:val="32"/>
        </w:rPr>
      </w:pPr>
    </w:p>
    <w:p>
      <w:pPr>
        <w:pStyle w:val="16"/>
        <w:spacing w:after="440" w:line="240" w:lineRule="auto"/>
        <w:ind w:firstLine="0"/>
        <w:rPr>
          <w:rFonts w:hint="eastAsia" w:ascii="仿宋_GB2312" w:hAnsi="仿宋_GB2312" w:eastAsia="仿宋_GB2312" w:cs="仿宋_GB2312"/>
          <w:sz w:val="32"/>
          <w:szCs w:val="32"/>
        </w:rPr>
      </w:pPr>
    </w:p>
    <w:p>
      <w:pPr>
        <w:pStyle w:val="16"/>
        <w:spacing w:after="440" w:line="240" w:lineRule="auto"/>
        <w:ind w:firstLine="0"/>
        <w:rPr>
          <w:rFonts w:hint="eastAsia" w:ascii="仿宋_GB2312" w:hAnsi="仿宋_GB2312" w:eastAsia="仿宋_GB2312" w:cs="仿宋_GB2312"/>
          <w:sz w:val="32"/>
          <w:szCs w:val="32"/>
        </w:rPr>
      </w:pPr>
    </w:p>
    <w:p>
      <w:pPr>
        <w:pStyle w:val="16"/>
        <w:spacing w:after="440" w:line="240" w:lineRule="auto"/>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8"/>
        <w:keepNext/>
        <w:keepLines/>
        <w:spacing w:after="340" w:line="240" w:lineRule="auto"/>
        <w:jc w:val="center"/>
        <w:rPr>
          <w:sz w:val="32"/>
          <w:szCs w:val="32"/>
        </w:rPr>
      </w:pPr>
      <w:bookmarkStart w:id="1" w:name="bookmark17"/>
      <w:bookmarkStart w:id="2" w:name="bookmark18"/>
      <w:bookmarkStart w:id="3" w:name="bookmark16"/>
      <w:r>
        <w:rPr>
          <w:rFonts w:hint="eastAsia" w:ascii="仿宋_GB2312" w:hAnsi="仿宋_GB2312" w:eastAsia="仿宋_GB2312" w:cs="仿宋_GB2312"/>
          <w:b/>
          <w:bCs/>
          <w:sz w:val="32"/>
          <w:szCs w:val="32"/>
        </w:rPr>
        <w:t>抚顺市</w:t>
      </w:r>
      <w:r>
        <w:rPr>
          <w:rFonts w:hint="eastAsia" w:ascii="仿宋_GB2312" w:hAnsi="仿宋_GB2312" w:eastAsia="仿宋_GB2312" w:cs="仿宋_GB2312"/>
          <w:b/>
          <w:bCs/>
          <w:sz w:val="32"/>
          <w:szCs w:val="32"/>
          <w:lang w:eastAsia="zh-CN"/>
        </w:rPr>
        <w:t>城镇</w:t>
      </w:r>
      <w:r>
        <w:rPr>
          <w:rFonts w:hint="eastAsia" w:ascii="仿宋_GB2312" w:hAnsi="仿宋_GB2312" w:eastAsia="仿宋_GB2312" w:cs="仿宋_GB2312"/>
          <w:b/>
          <w:bCs/>
          <w:sz w:val="32"/>
          <w:szCs w:val="32"/>
        </w:rPr>
        <w:t>土地使用税地段等级</w:t>
      </w:r>
      <w:r>
        <w:rPr>
          <w:rFonts w:hint="eastAsia" w:ascii="仿宋_GB2312" w:hAnsi="仿宋_GB2312" w:eastAsia="仿宋_GB2312" w:cs="仿宋_GB2312"/>
          <w:b/>
          <w:bCs/>
          <w:sz w:val="32"/>
          <w:szCs w:val="32"/>
          <w:lang w:eastAsia="zh-CN"/>
        </w:rPr>
        <w:t>范围和税额标准</w:t>
      </w:r>
      <w:bookmarkEnd w:id="1"/>
      <w:bookmarkEnd w:id="2"/>
      <w:bookmarkEnd w:id="3"/>
    </w:p>
    <w:tbl>
      <w:tblPr>
        <w:tblStyle w:val="8"/>
        <w:tblW w:w="9192" w:type="dxa"/>
        <w:jc w:val="center"/>
        <w:tblLayout w:type="fixed"/>
        <w:tblCellMar>
          <w:top w:w="0" w:type="dxa"/>
          <w:left w:w="10" w:type="dxa"/>
          <w:bottom w:w="0" w:type="dxa"/>
          <w:right w:w="10" w:type="dxa"/>
        </w:tblCellMar>
      </w:tblPr>
      <w:tblGrid>
        <w:gridCol w:w="461"/>
        <w:gridCol w:w="662"/>
        <w:gridCol w:w="893"/>
        <w:gridCol w:w="1296"/>
        <w:gridCol w:w="14"/>
        <w:gridCol w:w="9"/>
        <w:gridCol w:w="1349"/>
        <w:gridCol w:w="16"/>
        <w:gridCol w:w="66"/>
        <w:gridCol w:w="1402"/>
        <w:gridCol w:w="14"/>
        <w:gridCol w:w="5"/>
        <w:gridCol w:w="1474"/>
        <w:gridCol w:w="19"/>
        <w:gridCol w:w="5"/>
        <w:gridCol w:w="1493"/>
        <w:gridCol w:w="14"/>
      </w:tblGrid>
      <w:tr>
        <w:tblPrEx>
          <w:tblCellMar>
            <w:top w:w="0" w:type="dxa"/>
            <w:left w:w="10" w:type="dxa"/>
            <w:bottom w:w="0" w:type="dxa"/>
            <w:right w:w="10" w:type="dxa"/>
          </w:tblCellMar>
        </w:tblPrEx>
        <w:trPr>
          <w:gridAfter w:val="1"/>
          <w:wAfter w:w="14" w:type="dxa"/>
          <w:trHeight w:val="581" w:hRule="exact"/>
          <w:jc w:val="center"/>
        </w:trPr>
        <w:tc>
          <w:tcPr>
            <w:tcW w:w="461" w:type="dxa"/>
            <w:vMerge w:val="restart"/>
            <w:tcBorders>
              <w:top w:val="single" w:color="auto" w:sz="4" w:space="0"/>
              <w:left w:val="single" w:color="auto" w:sz="4" w:space="0"/>
            </w:tcBorders>
            <w:shd w:val="clear" w:color="auto" w:fill="FFFFFF"/>
            <w:textDirection w:val="tbRlV"/>
            <w:vAlign w:val="bottom"/>
          </w:tcPr>
          <w:p>
            <w:pPr>
              <w:pStyle w:val="20"/>
              <w:keepNext w:val="0"/>
              <w:keepLines w:val="0"/>
              <w:suppressLineNumbers w:val="0"/>
              <w:spacing w:before="0" w:beforeAutospacing="0" w:after="0" w:afterAutospacing="0"/>
              <w:ind w:left="0" w:right="0"/>
              <w:rPr>
                <w:rFonts w:hint="eastAsia" w:ascii="仿宋_GB2312" w:hAnsi="仿宋_GB2312" w:eastAsia="仿宋_GB2312" w:cs="仿宋_GB2312"/>
                <w:kern w:val="2"/>
              </w:rPr>
            </w:pPr>
            <w:r>
              <w:rPr>
                <w:rFonts w:hint="eastAsia" w:ascii="仿宋_GB2312" w:hAnsi="仿宋_GB2312" w:eastAsia="仿宋_GB2312" w:cs="仿宋_GB2312"/>
                <w:kern w:val="2"/>
              </w:rPr>
              <w:t>类别</w:t>
            </w:r>
          </w:p>
        </w:tc>
        <w:tc>
          <w:tcPr>
            <w:tcW w:w="662"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等级</w:t>
            </w:r>
          </w:p>
        </w:tc>
        <w:tc>
          <w:tcPr>
            <w:tcW w:w="893"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每平方</w:t>
            </w:r>
            <w:r>
              <w:rPr>
                <w:rFonts w:hint="eastAsia" w:ascii="仿宋_GB2312" w:hAnsi="仿宋_GB2312" w:eastAsia="仿宋_GB2312" w:cs="仿宋_GB2312"/>
                <w:kern w:val="2"/>
                <w:sz w:val="19"/>
                <w:szCs w:val="19"/>
                <w:lang w:eastAsia="zh-CN"/>
              </w:rPr>
              <w:t>米</w:t>
            </w:r>
            <w:r>
              <w:rPr>
                <w:rFonts w:hint="eastAsia" w:ascii="仿宋_GB2312" w:hAnsi="仿宋_GB2312" w:eastAsia="仿宋_GB2312" w:cs="仿宋_GB2312"/>
                <w:kern w:val="2"/>
                <w:sz w:val="19"/>
                <w:szCs w:val="19"/>
              </w:rPr>
              <w:t>年税额（元）</w:t>
            </w:r>
          </w:p>
        </w:tc>
        <w:tc>
          <w:tcPr>
            <w:tcW w:w="1296"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地区范围</w:t>
            </w:r>
          </w:p>
        </w:tc>
        <w:tc>
          <w:tcPr>
            <w:tcW w:w="5866" w:type="dxa"/>
            <w:gridSpan w:val="12"/>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四至</w:t>
            </w:r>
          </w:p>
        </w:tc>
      </w:tr>
      <w:tr>
        <w:tblPrEx>
          <w:tblCellMar>
            <w:top w:w="0" w:type="dxa"/>
            <w:left w:w="10" w:type="dxa"/>
            <w:bottom w:w="0" w:type="dxa"/>
            <w:right w:w="10" w:type="dxa"/>
          </w:tblCellMar>
        </w:tblPrEx>
        <w:trPr>
          <w:gridAfter w:val="1"/>
          <w:wAfter w:w="14" w:type="dxa"/>
          <w:trHeight w:val="512" w:hRule="exact"/>
          <w:jc w:val="center"/>
        </w:trPr>
        <w:tc>
          <w:tcPr>
            <w:tcW w:w="461" w:type="dxa"/>
            <w:vMerge w:val="continue"/>
            <w:tcBorders>
              <w:left w:val="single" w:color="auto" w:sz="4" w:space="0"/>
            </w:tcBorders>
            <w:shd w:val="clear" w:color="auto" w:fill="FFFFFF"/>
            <w:textDirection w:val="tbRlV"/>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rPr>
            </w:pPr>
          </w:p>
        </w:tc>
        <w:tc>
          <w:tcPr>
            <w:tcW w:w="662"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rPr>
            </w:pPr>
          </w:p>
        </w:tc>
        <w:tc>
          <w:tcPr>
            <w:tcW w:w="893"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rPr>
            </w:pPr>
          </w:p>
        </w:tc>
        <w:tc>
          <w:tcPr>
            <w:tcW w:w="129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rPr>
            </w:pP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东</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西</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0"/>
              <w:jc w:val="center"/>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南</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0" w:lineRule="auto"/>
              <w:ind w:left="0" w:right="0" w:firstLine="620"/>
              <w:rPr>
                <w:rFonts w:hint="eastAsia" w:ascii="仿宋_GB2312" w:hAnsi="仿宋_GB2312" w:eastAsia="仿宋_GB2312" w:cs="仿宋_GB2312"/>
                <w:kern w:val="2"/>
                <w:sz w:val="19"/>
                <w:szCs w:val="19"/>
              </w:rPr>
            </w:pPr>
            <w:r>
              <w:rPr>
                <w:rFonts w:hint="eastAsia" w:ascii="仿宋_GB2312" w:hAnsi="仿宋_GB2312" w:eastAsia="仿宋_GB2312" w:cs="仿宋_GB2312"/>
                <w:kern w:val="2"/>
                <w:sz w:val="19"/>
                <w:szCs w:val="19"/>
              </w:rPr>
              <w:t>北</w:t>
            </w:r>
          </w:p>
        </w:tc>
      </w:tr>
      <w:tr>
        <w:tblPrEx>
          <w:tblCellMar>
            <w:top w:w="0" w:type="dxa"/>
            <w:left w:w="10" w:type="dxa"/>
            <w:bottom w:w="0" w:type="dxa"/>
            <w:right w:w="10" w:type="dxa"/>
          </w:tblCellMar>
        </w:tblPrEx>
        <w:trPr>
          <w:gridAfter w:val="1"/>
          <w:wAfter w:w="14" w:type="dxa"/>
          <w:trHeight w:val="497" w:hRule="exact"/>
          <w:jc w:val="center"/>
        </w:trPr>
        <w:tc>
          <w:tcPr>
            <w:tcW w:w="461" w:type="dxa"/>
            <w:vMerge w:val="restart"/>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r>
              <w:rPr>
                <w:rFonts w:hint="eastAsia" w:ascii="仿宋_GB2312" w:hAnsi="仿宋_GB2312" w:eastAsia="仿宋_GB2312" w:cs="仿宋_GB2312"/>
                <w:color w:val="595661"/>
                <w:kern w:val="2"/>
                <w:sz w:val="19"/>
                <w:szCs w:val="19"/>
                <w:lang w:eastAsia="zh-CN"/>
              </w:rPr>
              <w:t>城市</w:t>
            </w:r>
          </w:p>
        </w:tc>
        <w:tc>
          <w:tcPr>
            <w:tcW w:w="662"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r>
              <w:rPr>
                <w:rFonts w:hint="eastAsia" w:ascii="仿宋_GB2312" w:hAnsi="仿宋_GB2312" w:eastAsia="仿宋_GB2312" w:cs="仿宋_GB2312"/>
                <w:color w:val="595661"/>
                <w:kern w:val="2"/>
                <w:sz w:val="19"/>
                <w:szCs w:val="19"/>
              </w:rPr>
              <w:t>一</w:t>
            </w:r>
            <w:r>
              <w:rPr>
                <w:rFonts w:hint="eastAsia" w:ascii="仿宋_GB2312" w:hAnsi="仿宋_GB2312" w:eastAsia="仿宋_GB2312" w:cs="仿宋_GB2312"/>
                <w:color w:val="595661"/>
                <w:kern w:val="2"/>
                <w:sz w:val="19"/>
                <w:szCs w:val="19"/>
                <w:lang w:eastAsia="zh-CN"/>
              </w:rPr>
              <w:t>等</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21</w:t>
            </w: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r>
              <w:rPr>
                <w:rFonts w:hint="eastAsia" w:ascii="仿宋_GB2312" w:hAnsi="仿宋_GB2312" w:eastAsia="仿宋_GB2312" w:cs="仿宋_GB2312"/>
                <w:color w:val="595661"/>
                <w:kern w:val="2"/>
                <w:sz w:val="19"/>
                <w:szCs w:val="19"/>
                <w:lang w:eastAsia="zh-CN"/>
              </w:rPr>
              <w:t>河南地区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永宁街</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发电厂、电铁</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电铁</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国铁、浑河</w:t>
            </w:r>
          </w:p>
        </w:tc>
      </w:tr>
      <w:tr>
        <w:tblPrEx>
          <w:tblCellMar>
            <w:top w:w="0" w:type="dxa"/>
            <w:left w:w="10" w:type="dxa"/>
            <w:bottom w:w="0" w:type="dxa"/>
            <w:right w:w="10" w:type="dxa"/>
          </w:tblCellMar>
        </w:tblPrEx>
        <w:trPr>
          <w:gridAfter w:val="1"/>
          <w:wAfter w:w="14" w:type="dxa"/>
          <w:trHeight w:val="556"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河北地区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安城街</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国铁（沈吉线）</w:t>
            </w:r>
          </w:p>
        </w:tc>
      </w:tr>
      <w:tr>
        <w:tblPrEx>
          <w:tblCellMar>
            <w:top w:w="0" w:type="dxa"/>
            <w:left w:w="10" w:type="dxa"/>
            <w:bottom w:w="0" w:type="dxa"/>
            <w:right w:w="10" w:type="dxa"/>
          </w:tblCellMar>
        </w:tblPrEx>
        <w:trPr>
          <w:gridAfter w:val="1"/>
          <w:wAfter w:w="14" w:type="dxa"/>
          <w:trHeight w:val="542"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东公园地区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略阳街</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永宁街</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抚矿电铁北线</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gridAfter w:val="1"/>
          <w:wAfter w:w="14" w:type="dxa"/>
          <w:trHeight w:val="55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南阳地区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电铁、南昌路</w:t>
            </w:r>
          </w:p>
        </w:tc>
        <w:tc>
          <w:tcPr>
            <w:tcW w:w="1402" w:type="dxa"/>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兴平路、永寿</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路</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西露天矿坑边</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电铁</w:t>
            </w:r>
          </w:p>
        </w:tc>
      </w:tr>
      <w:tr>
        <w:tblPrEx>
          <w:tblCellMar>
            <w:top w:w="0" w:type="dxa"/>
            <w:left w:w="10" w:type="dxa"/>
            <w:bottom w:w="0" w:type="dxa"/>
            <w:right w:w="10" w:type="dxa"/>
          </w:tblCellMar>
        </w:tblPrEx>
        <w:trPr>
          <w:gridAfter w:val="1"/>
          <w:wAfter w:w="14" w:type="dxa"/>
          <w:trHeight w:val="55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402" w:type="dxa"/>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r>
      <w:tr>
        <w:tblPrEx>
          <w:tblCellMar>
            <w:top w:w="0" w:type="dxa"/>
            <w:left w:w="10" w:type="dxa"/>
            <w:bottom w:w="0" w:type="dxa"/>
            <w:right w:w="10" w:type="dxa"/>
          </w:tblCellMar>
        </w:tblPrEx>
        <w:trPr>
          <w:gridAfter w:val="1"/>
          <w:wAfter w:w="14" w:type="dxa"/>
          <w:trHeight w:val="91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永济路、道 宙、千金、 粮栈街地区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轻轨、电铁、 兴平路</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古城河、华山</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路</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永济路、兴平 路、轻轨</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gridAfter w:val="1"/>
          <w:wAfter w:w="14" w:type="dxa"/>
          <w:trHeight w:val="50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望花地区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古城子河</w:t>
            </w:r>
          </w:p>
        </w:tc>
        <w:tc>
          <w:tcPr>
            <w:tcW w:w="1402" w:type="dxa"/>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与开发区交</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界</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厂南电铁</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gridAfter w:val="1"/>
          <w:wAfter w:w="14" w:type="dxa"/>
          <w:trHeight w:val="487"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将军地区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轻轨</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将军河</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w:t>
            </w:r>
          </w:p>
        </w:tc>
      </w:tr>
      <w:tr>
        <w:tblPrEx>
          <w:tblCellMar>
            <w:top w:w="0" w:type="dxa"/>
            <w:left w:w="10" w:type="dxa"/>
            <w:bottom w:w="0" w:type="dxa"/>
            <w:right w:w="10" w:type="dxa"/>
          </w:tblCellMar>
        </w:tblPrEx>
        <w:trPr>
          <w:gridAfter w:val="1"/>
          <w:wAfter w:w="14" w:type="dxa"/>
          <w:trHeight w:val="600"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高山路地区</w:t>
            </w:r>
          </w:p>
        </w:tc>
        <w:tc>
          <w:tcPr>
            <w:tcW w:w="1454" w:type="dxa"/>
            <w:gridSpan w:val="5"/>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高山路与双阳 南路交会处</w:t>
            </w:r>
          </w:p>
        </w:tc>
        <w:tc>
          <w:tcPr>
            <w:tcW w:w="1402" w:type="dxa"/>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高山路、国铁</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交会处</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高山路</w:t>
            </w:r>
          </w:p>
        </w:tc>
      </w:tr>
      <w:tr>
        <w:tblPrEx>
          <w:tblCellMar>
            <w:top w:w="0" w:type="dxa"/>
            <w:left w:w="10" w:type="dxa"/>
            <w:bottom w:w="0" w:type="dxa"/>
            <w:right w:w="10" w:type="dxa"/>
          </w:tblCellMar>
        </w:tblPrEx>
        <w:trPr>
          <w:gridAfter w:val="1"/>
          <w:wAfter w:w="14" w:type="dxa"/>
          <w:trHeight w:val="562"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城东地区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贵城街</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安城街</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w:t>
            </w:r>
          </w:p>
        </w:tc>
      </w:tr>
      <w:tr>
        <w:tblPrEx>
          <w:tblCellMar>
            <w:top w:w="0" w:type="dxa"/>
            <w:left w:w="10" w:type="dxa"/>
            <w:bottom w:w="0" w:type="dxa"/>
            <w:right w:w="10" w:type="dxa"/>
          </w:tblCellMar>
        </w:tblPrEx>
        <w:trPr>
          <w:gridAfter w:val="1"/>
          <w:wAfter w:w="14" w:type="dxa"/>
          <w:trHeight w:val="569"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二等</w:t>
            </w:r>
          </w:p>
        </w:tc>
        <w:tc>
          <w:tcPr>
            <w:tcW w:w="893"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15</w:t>
            </w:r>
          </w:p>
        </w:tc>
        <w:tc>
          <w:tcPr>
            <w:tcW w:w="1296" w:type="dxa"/>
            <w:tcBorders>
              <w:top w:val="single" w:color="auto" w:sz="4" w:space="0"/>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将军、戈布 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将军河</w:t>
            </w:r>
          </w:p>
        </w:tc>
        <w:tc>
          <w:tcPr>
            <w:tcW w:w="1402" w:type="dxa"/>
            <w:tcBorders>
              <w:top w:val="single" w:color="auto" w:sz="4" w:space="0"/>
              <w:left w:val="single" w:color="auto" w:sz="4" w:space="0"/>
            </w:tcBorders>
            <w:shd w:val="clear" w:color="auto" w:fill="FFFFFF"/>
            <w:vAlign w:val="bottom"/>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国铁、浑河、 内燃机配件 厂</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国铁</w:t>
            </w:r>
          </w:p>
        </w:tc>
      </w:tr>
      <w:tr>
        <w:tblPrEx>
          <w:tblCellMar>
            <w:top w:w="0" w:type="dxa"/>
            <w:left w:w="10" w:type="dxa"/>
            <w:bottom w:w="0" w:type="dxa"/>
            <w:right w:w="10" w:type="dxa"/>
          </w:tblCellMar>
        </w:tblPrEx>
        <w:trPr>
          <w:gridAfter w:val="1"/>
          <w:wAfter w:w="14" w:type="dxa"/>
          <w:trHeight w:val="1251"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lang w:eastAsia="zh-CN"/>
              </w:rPr>
              <w:t>榆林、</w:t>
            </w:r>
            <w:r>
              <w:rPr>
                <w:rFonts w:hint="eastAsia" w:ascii="仿宋_GB2312" w:hAnsi="仿宋_GB2312" w:eastAsia="仿宋_GB2312" w:cs="仿宋_GB2312"/>
                <w:color w:val="595661"/>
                <w:kern w:val="2"/>
                <w:sz w:val="19"/>
                <w:szCs w:val="19"/>
              </w:rPr>
              <w:t>东洲地区</w:t>
            </w:r>
          </w:p>
        </w:tc>
        <w:tc>
          <w:tcPr>
            <w:tcW w:w="1454" w:type="dxa"/>
            <w:gridSpan w:val="5"/>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吴家堡、山、林地</w:t>
            </w:r>
          </w:p>
        </w:tc>
        <w:tc>
          <w:tcPr>
            <w:tcW w:w="1402"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略阳街</w:t>
            </w:r>
          </w:p>
        </w:tc>
        <w:tc>
          <w:tcPr>
            <w:tcW w:w="1493" w:type="dxa"/>
            <w:gridSpan w:val="3"/>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抚矿电铁北线主线、东洲河、</w:t>
            </w:r>
            <w:r>
              <w:rPr>
                <w:rFonts w:hint="eastAsia" w:ascii="仿宋_GB2312" w:hAnsi="仿宋_GB2312" w:eastAsia="仿宋_GB2312" w:cs="仿宋_GB2312"/>
                <w:color w:val="595661"/>
                <w:kern w:val="2"/>
                <w:sz w:val="19"/>
                <w:szCs w:val="19"/>
              </w:rPr>
              <w:t>关口河、东洲碾盘乡交界处</w:t>
            </w:r>
          </w:p>
        </w:tc>
        <w:tc>
          <w:tcPr>
            <w:tcW w:w="151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gridAfter w:val="1"/>
          <w:wAfter w:w="14" w:type="dxa"/>
          <w:trHeight w:val="76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华山地区</w:t>
            </w:r>
          </w:p>
        </w:tc>
        <w:tc>
          <w:tcPr>
            <w:tcW w:w="1454" w:type="dxa"/>
            <w:gridSpan w:val="5"/>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华山路、永济路华山路交会处</w:t>
            </w:r>
          </w:p>
        </w:tc>
        <w:tc>
          <w:tcPr>
            <w:tcW w:w="1402"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古城河</w:t>
            </w:r>
          </w:p>
        </w:tc>
        <w:tc>
          <w:tcPr>
            <w:tcW w:w="1493"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电铁线</w:t>
            </w:r>
          </w:p>
        </w:tc>
        <w:tc>
          <w:tcPr>
            <w:tcW w:w="1517"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永济路</w:t>
            </w:r>
          </w:p>
        </w:tc>
      </w:tr>
      <w:tr>
        <w:tblPrEx>
          <w:tblCellMar>
            <w:top w:w="0" w:type="dxa"/>
            <w:left w:w="10" w:type="dxa"/>
            <w:bottom w:w="0" w:type="dxa"/>
            <w:right w:w="10" w:type="dxa"/>
          </w:tblCellMar>
        </w:tblPrEx>
        <w:trPr>
          <w:gridAfter w:val="1"/>
          <w:wAfter w:w="14" w:type="dxa"/>
          <w:trHeight w:val="76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石油二厂、 元龙、张甸地区</w:t>
            </w:r>
          </w:p>
        </w:tc>
        <w:tc>
          <w:tcPr>
            <w:tcW w:w="1454" w:type="dxa"/>
            <w:gridSpan w:val="5"/>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关口河、兰山 河、市区抚顺 县交界处</w:t>
            </w:r>
          </w:p>
        </w:tc>
        <w:tc>
          <w:tcPr>
            <w:tcW w:w="1402" w:type="dxa"/>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东洲河</w:t>
            </w:r>
          </w:p>
        </w:tc>
        <w:tc>
          <w:tcPr>
            <w:tcW w:w="1493" w:type="dxa"/>
            <w:gridSpan w:val="3"/>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CN" w:bidi="zh-TW"/>
              </w:rPr>
            </w:pPr>
            <w:r>
              <w:rPr>
                <w:rFonts w:hint="eastAsia" w:ascii="仿宋_GB2312" w:hAnsi="仿宋_GB2312" w:eastAsia="仿宋_GB2312" w:cs="仿宋_GB2312"/>
                <w:color w:val="595661"/>
                <w:kern w:val="2"/>
                <w:sz w:val="19"/>
                <w:szCs w:val="19"/>
                <w:lang w:eastAsia="zh-CN"/>
              </w:rPr>
              <w:t>碾三线</w:t>
            </w:r>
          </w:p>
        </w:tc>
        <w:tc>
          <w:tcPr>
            <w:tcW w:w="1517" w:type="dxa"/>
            <w:gridSpan w:val="3"/>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关口河、东洲</w:t>
            </w:r>
          </w:p>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河</w:t>
            </w:r>
          </w:p>
        </w:tc>
      </w:tr>
      <w:tr>
        <w:tblPrEx>
          <w:tblCellMar>
            <w:top w:w="0" w:type="dxa"/>
            <w:left w:w="10" w:type="dxa"/>
            <w:bottom w:w="0" w:type="dxa"/>
            <w:right w:w="10" w:type="dxa"/>
          </w:tblCellMar>
        </w:tblPrEx>
        <w:trPr>
          <w:gridAfter w:val="1"/>
          <w:wAfter w:w="14" w:type="dxa"/>
          <w:trHeight w:val="1226"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高湾地区（含三二五库）</w:t>
            </w:r>
          </w:p>
        </w:tc>
        <w:tc>
          <w:tcPr>
            <w:tcW w:w="1454" w:type="dxa"/>
            <w:gridSpan w:val="5"/>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高湾与顺城区交界处</w:t>
            </w:r>
          </w:p>
        </w:tc>
        <w:tc>
          <w:tcPr>
            <w:tcW w:w="1402"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沈抚交界</w:t>
            </w:r>
          </w:p>
        </w:tc>
        <w:tc>
          <w:tcPr>
            <w:tcW w:w="1493"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CN" w:bidi="zh-TW"/>
              </w:rPr>
            </w:pPr>
            <w:r>
              <w:rPr>
                <w:rFonts w:hint="eastAsia" w:ascii="仿宋_GB2312" w:hAnsi="仿宋_GB2312" w:eastAsia="仿宋_GB2312" w:cs="仿宋_GB2312"/>
                <w:color w:val="595661"/>
                <w:kern w:val="2"/>
                <w:sz w:val="19"/>
                <w:szCs w:val="19"/>
              </w:rPr>
              <w:t>浑河</w:t>
            </w:r>
          </w:p>
        </w:tc>
        <w:tc>
          <w:tcPr>
            <w:tcW w:w="1517"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高湾与沈阳、铁岭交界</w:t>
            </w:r>
          </w:p>
        </w:tc>
      </w:tr>
      <w:tr>
        <w:tblPrEx>
          <w:tblCellMar>
            <w:top w:w="0" w:type="dxa"/>
            <w:left w:w="10" w:type="dxa"/>
            <w:bottom w:w="0" w:type="dxa"/>
            <w:right w:w="10" w:type="dxa"/>
          </w:tblCellMar>
        </w:tblPrEx>
        <w:trPr>
          <w:gridAfter w:val="1"/>
          <w:wAfter w:w="14" w:type="dxa"/>
          <w:trHeight w:val="1226"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296"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搭连东南地区</w:t>
            </w:r>
          </w:p>
        </w:tc>
        <w:tc>
          <w:tcPr>
            <w:tcW w:w="1454" w:type="dxa"/>
            <w:gridSpan w:val="5"/>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东洲河</w:t>
            </w:r>
          </w:p>
        </w:tc>
        <w:tc>
          <w:tcPr>
            <w:tcW w:w="1402" w:type="dxa"/>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东洲河、西山根</w:t>
            </w:r>
          </w:p>
        </w:tc>
        <w:tc>
          <w:tcPr>
            <w:tcW w:w="1493"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CN" w:bidi="zh-TW"/>
              </w:rPr>
            </w:pPr>
            <w:r>
              <w:rPr>
                <w:rFonts w:hint="eastAsia" w:ascii="仿宋_GB2312" w:hAnsi="仿宋_GB2312" w:eastAsia="仿宋_GB2312" w:cs="仿宋_GB2312"/>
                <w:color w:val="595661"/>
                <w:kern w:val="2"/>
                <w:sz w:val="19"/>
                <w:szCs w:val="19"/>
                <w:lang w:eastAsia="zh-CN"/>
              </w:rPr>
              <w:t>抚顺石化管架桥</w:t>
            </w:r>
          </w:p>
        </w:tc>
        <w:tc>
          <w:tcPr>
            <w:tcW w:w="1517"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zh-TW" w:eastAsia="zh-TW" w:bidi="zh-TW"/>
              </w:rPr>
            </w:pPr>
            <w:r>
              <w:rPr>
                <w:rFonts w:hint="eastAsia" w:ascii="仿宋_GB2312" w:hAnsi="仿宋_GB2312" w:eastAsia="仿宋_GB2312" w:cs="仿宋_GB2312"/>
                <w:color w:val="595661"/>
                <w:kern w:val="2"/>
                <w:sz w:val="19"/>
                <w:szCs w:val="19"/>
              </w:rPr>
              <w:t>电铁、东洲河堤</w:t>
            </w:r>
          </w:p>
        </w:tc>
      </w:tr>
      <w:tr>
        <w:tblPrEx>
          <w:tblCellMar>
            <w:top w:w="0" w:type="dxa"/>
            <w:left w:w="10" w:type="dxa"/>
            <w:bottom w:w="0" w:type="dxa"/>
            <w:right w:w="10" w:type="dxa"/>
          </w:tblCellMar>
        </w:tblPrEx>
        <w:trPr>
          <w:trHeight w:val="523"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p>
        </w:tc>
        <w:tc>
          <w:tcPr>
            <w:tcW w:w="7176" w:type="dxa"/>
            <w:gridSpan w:val="14"/>
            <w:tcBorders>
              <w:top w:val="single" w:color="auto" w:sz="4" w:space="0"/>
              <w:left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月牙岛地区</w:t>
            </w:r>
          </w:p>
        </w:tc>
      </w:tr>
      <w:tr>
        <w:tblPrEx>
          <w:tblCellMar>
            <w:top w:w="0" w:type="dxa"/>
            <w:left w:w="10" w:type="dxa"/>
            <w:bottom w:w="0" w:type="dxa"/>
            <w:right w:w="10" w:type="dxa"/>
          </w:tblCellMar>
        </w:tblPrEx>
        <w:trPr>
          <w:trHeight w:val="1152"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lang w:eastAsia="zh-CN"/>
              </w:rPr>
              <w:t>三等</w:t>
            </w:r>
          </w:p>
        </w:tc>
        <w:tc>
          <w:tcPr>
            <w:tcW w:w="893"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en-US"/>
              </w:rPr>
              <w:t>10.5</w:t>
            </w: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抚顺高新技术产业开发区张甸园区</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自然山林</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东洲河</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自然山林</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南外环路</w:t>
            </w:r>
          </w:p>
        </w:tc>
      </w:tr>
      <w:tr>
        <w:tblPrEx>
          <w:tblCellMar>
            <w:top w:w="0" w:type="dxa"/>
            <w:left w:w="10" w:type="dxa"/>
            <w:bottom w:w="0" w:type="dxa"/>
            <w:right w:w="10" w:type="dxa"/>
          </w:tblCellMar>
        </w:tblPrEx>
        <w:trPr>
          <w:trHeight w:val="1353"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抚顺高新技术产业开发区</w:t>
            </w:r>
            <w:r>
              <w:rPr>
                <w:rFonts w:hint="eastAsia" w:ascii="仿宋_GB2312" w:hAnsi="仿宋_GB2312" w:eastAsia="仿宋_GB2312" w:cs="仿宋_GB2312"/>
                <w:color w:val="595661"/>
                <w:kern w:val="2"/>
                <w:sz w:val="19"/>
                <w:szCs w:val="19"/>
                <w:lang w:eastAsia="zh-CN"/>
              </w:rPr>
              <w:t>碾盘工业园区一期</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东洲河</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抚矿舍场</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碾盘乡</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抚顺石化管架桥</w:t>
            </w:r>
          </w:p>
        </w:tc>
      </w:tr>
      <w:tr>
        <w:tblPrEx>
          <w:tblCellMar>
            <w:top w:w="0" w:type="dxa"/>
            <w:left w:w="10" w:type="dxa"/>
            <w:bottom w:w="0" w:type="dxa"/>
            <w:right w:w="10" w:type="dxa"/>
          </w:tblCellMar>
        </w:tblPrEx>
        <w:trPr>
          <w:trHeight w:val="1254"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抚顺高新技术产业开发区</w:t>
            </w:r>
            <w:r>
              <w:rPr>
                <w:rFonts w:hint="eastAsia" w:ascii="仿宋_GB2312" w:hAnsi="仿宋_GB2312" w:eastAsia="仿宋_GB2312" w:cs="仿宋_GB2312"/>
                <w:color w:val="595661"/>
                <w:kern w:val="2"/>
                <w:sz w:val="19"/>
                <w:szCs w:val="19"/>
                <w:lang w:eastAsia="zh-CN"/>
              </w:rPr>
              <w:t>碾盘工业园区二期</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东洲河西</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垃圾填埋厂</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碾盘乡北</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南外环路南</w:t>
            </w:r>
          </w:p>
        </w:tc>
      </w:tr>
      <w:tr>
        <w:tblPrEx>
          <w:tblCellMar>
            <w:top w:w="0" w:type="dxa"/>
            <w:left w:w="10" w:type="dxa"/>
            <w:bottom w:w="0" w:type="dxa"/>
            <w:right w:w="10" w:type="dxa"/>
          </w:tblCellMar>
        </w:tblPrEx>
        <w:trPr>
          <w:trHeight w:val="1563"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抚顺高新技术产业开发区</w:t>
            </w:r>
            <w:r>
              <w:rPr>
                <w:rFonts w:hint="eastAsia" w:ascii="仿宋_GB2312" w:hAnsi="仿宋_GB2312" w:eastAsia="仿宋_GB2312" w:cs="仿宋_GB2312"/>
                <w:color w:val="595661"/>
                <w:kern w:val="2"/>
                <w:sz w:val="19"/>
                <w:szCs w:val="19"/>
                <w:lang w:eastAsia="zh-CN"/>
              </w:rPr>
              <w:t>抚顺市再生资源产业区（</w:t>
            </w:r>
            <w:r>
              <w:rPr>
                <w:rFonts w:hint="eastAsia" w:ascii="仿宋_GB2312" w:hAnsi="仿宋_GB2312" w:eastAsia="仿宋_GB2312" w:cs="仿宋_GB2312"/>
                <w:color w:val="595661"/>
                <w:kern w:val="2"/>
                <w:sz w:val="19"/>
                <w:szCs w:val="19"/>
                <w:lang w:val="en-US" w:eastAsia="zh-CN"/>
              </w:rPr>
              <w:t>A园</w:t>
            </w:r>
            <w:r>
              <w:rPr>
                <w:rFonts w:hint="eastAsia" w:ascii="仿宋_GB2312" w:hAnsi="仿宋_GB2312" w:eastAsia="仿宋_GB2312" w:cs="仿宋_GB2312"/>
                <w:color w:val="595661"/>
                <w:kern w:val="2"/>
                <w:sz w:val="19"/>
                <w:szCs w:val="19"/>
                <w:lang w:eastAsia="zh-CN"/>
              </w:rPr>
              <w:t>）</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金洋线</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东洲河</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兰山五味沟自然山体</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张甸园区</w:t>
            </w:r>
          </w:p>
        </w:tc>
      </w:tr>
      <w:tr>
        <w:tblPrEx>
          <w:tblCellMar>
            <w:top w:w="0" w:type="dxa"/>
            <w:left w:w="10" w:type="dxa"/>
            <w:bottom w:w="0" w:type="dxa"/>
            <w:right w:w="10" w:type="dxa"/>
          </w:tblCellMar>
        </w:tblPrEx>
        <w:trPr>
          <w:trHeight w:val="1580"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抚顺高新技术产业开发区</w:t>
            </w:r>
            <w:r>
              <w:rPr>
                <w:rFonts w:hint="eastAsia" w:ascii="仿宋_GB2312" w:hAnsi="仿宋_GB2312" w:eastAsia="仿宋_GB2312" w:cs="仿宋_GB2312"/>
                <w:color w:val="595661"/>
                <w:kern w:val="2"/>
                <w:sz w:val="19"/>
                <w:szCs w:val="19"/>
                <w:lang w:eastAsia="zh-CN"/>
              </w:rPr>
              <w:t>抚顺市再生资源产业区（</w:t>
            </w:r>
            <w:r>
              <w:rPr>
                <w:rFonts w:hint="eastAsia" w:ascii="仿宋_GB2312" w:hAnsi="仿宋_GB2312" w:eastAsia="仿宋_GB2312" w:cs="仿宋_GB2312"/>
                <w:color w:val="595661"/>
                <w:kern w:val="2"/>
                <w:sz w:val="19"/>
                <w:szCs w:val="19"/>
                <w:lang w:val="en-US" w:eastAsia="zh-CN"/>
              </w:rPr>
              <w:t>B园</w:t>
            </w:r>
            <w:r>
              <w:rPr>
                <w:rFonts w:hint="eastAsia" w:ascii="仿宋_GB2312" w:hAnsi="仿宋_GB2312" w:eastAsia="仿宋_GB2312" w:cs="仿宋_GB2312"/>
                <w:color w:val="595661"/>
                <w:kern w:val="2"/>
                <w:sz w:val="19"/>
                <w:szCs w:val="19"/>
                <w:lang w:eastAsia="zh-CN"/>
              </w:rPr>
              <w:t>）</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火药库路</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路家村与千金村分界线</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丁家村</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zh-CN"/>
              </w:rPr>
              <w:t>碾三线</w:t>
            </w:r>
          </w:p>
        </w:tc>
      </w:tr>
      <w:tr>
        <w:tblPrEx>
          <w:tblCellMar>
            <w:top w:w="0" w:type="dxa"/>
            <w:left w:w="10" w:type="dxa"/>
            <w:bottom w:w="0" w:type="dxa"/>
            <w:right w:w="10" w:type="dxa"/>
          </w:tblCellMar>
        </w:tblPrEx>
        <w:trPr>
          <w:trHeight w:val="898"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沈抚新城核心区、产业区（不含拉古）</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开发区与望花区交界</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沈抚交界</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沈抚交界</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trHeight w:val="989"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方晓地区（石油一厂新区）</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耕地、林地</w:t>
            </w:r>
          </w:p>
        </w:tc>
        <w:tc>
          <w:tcPr>
            <w:tcW w:w="1498" w:type="dxa"/>
            <w:gridSpan w:val="4"/>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莲</w:t>
            </w:r>
            <w:r>
              <w:rPr>
                <w:rFonts w:hint="eastAsia" w:ascii="仿宋_GB2312" w:hAnsi="仿宋_GB2312" w:eastAsia="仿宋_GB2312" w:cs="仿宋_GB2312"/>
                <w:color w:val="595661"/>
                <w:kern w:val="2"/>
                <w:sz w:val="19"/>
                <w:szCs w:val="19"/>
                <w:lang w:eastAsia="zh-CN"/>
              </w:rPr>
              <w:t>岛</w:t>
            </w:r>
            <w:r>
              <w:rPr>
                <w:rFonts w:hint="eastAsia" w:ascii="仿宋_GB2312" w:hAnsi="仿宋_GB2312" w:eastAsia="仿宋_GB2312" w:cs="仿宋_GB2312"/>
                <w:color w:val="595661"/>
                <w:kern w:val="2"/>
                <w:sz w:val="19"/>
                <w:szCs w:val="19"/>
              </w:rPr>
              <w:t>河</w:t>
            </w:r>
          </w:p>
        </w:tc>
        <w:tc>
          <w:tcPr>
            <w:tcW w:w="1498" w:type="dxa"/>
            <w:gridSpan w:val="3"/>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沈吉高速路</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耕地、林地</w:t>
            </w:r>
          </w:p>
        </w:tc>
      </w:tr>
      <w:tr>
        <w:tblPrEx>
          <w:tblCellMar>
            <w:top w:w="0" w:type="dxa"/>
            <w:left w:w="10" w:type="dxa"/>
            <w:bottom w:w="0" w:type="dxa"/>
            <w:right w:w="10" w:type="dxa"/>
          </w:tblCellMar>
        </w:tblPrEx>
        <w:trPr>
          <w:trHeight w:val="1057"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顺城国铁、高山路以北地区</w:t>
            </w:r>
          </w:p>
        </w:tc>
        <w:tc>
          <w:tcPr>
            <w:tcW w:w="1358"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章党河</w:t>
            </w:r>
          </w:p>
        </w:tc>
        <w:tc>
          <w:tcPr>
            <w:tcW w:w="1498" w:type="dxa"/>
            <w:gridSpan w:val="4"/>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高湾与顺城区交界</w:t>
            </w:r>
          </w:p>
        </w:tc>
        <w:tc>
          <w:tcPr>
            <w:tcW w:w="1498" w:type="dxa"/>
            <w:gridSpan w:val="3"/>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浑河、国铁、高山路</w:t>
            </w:r>
          </w:p>
        </w:tc>
        <w:tc>
          <w:tcPr>
            <w:tcW w:w="1512"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沈吉高速路</w:t>
            </w:r>
          </w:p>
        </w:tc>
      </w:tr>
      <w:tr>
        <w:tblPrEx>
          <w:tblCellMar>
            <w:top w:w="0" w:type="dxa"/>
            <w:left w:w="10" w:type="dxa"/>
            <w:bottom w:w="0" w:type="dxa"/>
            <w:right w:w="10" w:type="dxa"/>
          </w:tblCellMar>
        </w:tblPrEx>
        <w:trPr>
          <w:trHeight w:val="1012"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辽电地区</w:t>
            </w:r>
          </w:p>
        </w:tc>
        <w:tc>
          <w:tcPr>
            <w:tcW w:w="1358"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东洲区与抚顺县交界</w:t>
            </w:r>
          </w:p>
        </w:tc>
        <w:tc>
          <w:tcPr>
            <w:tcW w:w="1498" w:type="dxa"/>
            <w:gridSpan w:val="4"/>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章党河</w:t>
            </w:r>
          </w:p>
        </w:tc>
        <w:tc>
          <w:tcPr>
            <w:tcW w:w="1498" w:type="dxa"/>
            <w:gridSpan w:val="3"/>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c>
          <w:tcPr>
            <w:tcW w:w="1512"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东洲区与抚顺县交界</w:t>
            </w:r>
          </w:p>
        </w:tc>
      </w:tr>
      <w:tr>
        <w:tblPrEx>
          <w:tblCellMar>
            <w:top w:w="0" w:type="dxa"/>
            <w:left w:w="10" w:type="dxa"/>
            <w:bottom w:w="0" w:type="dxa"/>
            <w:right w:w="10" w:type="dxa"/>
          </w:tblCellMar>
        </w:tblPrEx>
        <w:trPr>
          <w:trHeight w:val="1162"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新太河、萨尔浒地区</w:t>
            </w:r>
          </w:p>
        </w:tc>
        <w:tc>
          <w:tcPr>
            <w:tcW w:w="1358" w:type="dxa"/>
            <w:gridSpan w:val="2"/>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大伙房水库</w:t>
            </w:r>
          </w:p>
        </w:tc>
        <w:tc>
          <w:tcPr>
            <w:tcW w:w="1498" w:type="dxa"/>
            <w:gridSpan w:val="4"/>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浑河、吴家堡</w:t>
            </w:r>
          </w:p>
        </w:tc>
        <w:tc>
          <w:tcPr>
            <w:tcW w:w="1498" w:type="dxa"/>
            <w:gridSpan w:val="3"/>
            <w:tcBorders>
              <w:top w:val="single" w:color="auto" w:sz="4" w:space="0"/>
              <w:left w:val="single" w:color="auto" w:sz="4" w:space="0"/>
              <w:bottom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吴家堡、</w:t>
            </w:r>
            <w:r>
              <w:rPr>
                <w:rFonts w:hint="eastAsia" w:ascii="仿宋_GB2312" w:hAnsi="仿宋_GB2312" w:eastAsia="仿宋_GB2312" w:cs="仿宋_GB2312"/>
                <w:color w:val="595661"/>
                <w:kern w:val="2"/>
                <w:sz w:val="19"/>
                <w:szCs w:val="19"/>
                <w:lang w:eastAsia="zh-CN"/>
              </w:rPr>
              <w:t>扁前沟、马尾巴沟、</w:t>
            </w:r>
            <w:r>
              <w:rPr>
                <w:rFonts w:hint="eastAsia" w:ascii="仿宋_GB2312" w:hAnsi="仿宋_GB2312" w:eastAsia="仿宋_GB2312" w:cs="仿宋_GB2312"/>
                <w:color w:val="595661"/>
                <w:kern w:val="2"/>
                <w:sz w:val="19"/>
                <w:szCs w:val="19"/>
              </w:rPr>
              <w:t>小青</w:t>
            </w:r>
            <w:r>
              <w:rPr>
                <w:rFonts w:hint="eastAsia" w:ascii="仿宋_GB2312" w:hAnsi="仿宋_GB2312" w:eastAsia="仿宋_GB2312" w:cs="仿宋_GB2312"/>
                <w:color w:val="595661"/>
                <w:kern w:val="2"/>
                <w:sz w:val="19"/>
                <w:szCs w:val="19"/>
                <w:lang w:eastAsia="zh-CN"/>
              </w:rPr>
              <w:t>岛</w:t>
            </w:r>
          </w:p>
        </w:tc>
        <w:tc>
          <w:tcPr>
            <w:tcW w:w="1512"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浑河</w:t>
            </w:r>
          </w:p>
        </w:tc>
      </w:tr>
      <w:tr>
        <w:tblPrEx>
          <w:tblCellMar>
            <w:top w:w="0" w:type="dxa"/>
            <w:left w:w="10" w:type="dxa"/>
            <w:bottom w:w="0" w:type="dxa"/>
            <w:right w:w="10" w:type="dxa"/>
          </w:tblCellMar>
        </w:tblPrEx>
        <w:trPr>
          <w:trHeight w:val="1868"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1310"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古城子、五老、平山、老虎台、万新、刘山</w:t>
            </w:r>
            <w:r>
              <w:rPr>
                <w:rFonts w:hint="eastAsia" w:ascii="仿宋_GB2312" w:hAnsi="仿宋_GB2312" w:eastAsia="仿宋_GB2312" w:cs="仿宋_GB2312"/>
                <w:color w:val="595661"/>
                <w:kern w:val="2"/>
                <w:sz w:val="19"/>
                <w:szCs w:val="19"/>
                <w:lang w:val="en-US" w:eastAsia="zh-CN"/>
              </w:rPr>
              <w:t>(刘山街道、南花园街道合并为刘山街道)</w:t>
            </w:r>
            <w:r>
              <w:rPr>
                <w:rFonts w:hint="eastAsia" w:ascii="仿宋_GB2312" w:hAnsi="仿宋_GB2312" w:eastAsia="仿宋_GB2312" w:cs="仿宋_GB2312"/>
                <w:color w:val="595661"/>
                <w:kern w:val="2"/>
                <w:sz w:val="19"/>
                <w:szCs w:val="19"/>
              </w:rPr>
              <w:t>、新屯、搭连、龙凤地区</w:t>
            </w:r>
          </w:p>
        </w:tc>
        <w:tc>
          <w:tcPr>
            <w:tcW w:w="1358" w:type="dxa"/>
            <w:gridSpan w:val="2"/>
            <w:tcBorders>
              <w:top w:val="single" w:color="auto" w:sz="4" w:space="0"/>
              <w:lef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石油二厂西山、东洲河、国铁</w:t>
            </w:r>
          </w:p>
        </w:tc>
        <w:tc>
          <w:tcPr>
            <w:tcW w:w="1498" w:type="dxa"/>
            <w:gridSpan w:val="4"/>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李石河</w:t>
            </w:r>
          </w:p>
        </w:tc>
        <w:tc>
          <w:tcPr>
            <w:tcW w:w="1498"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李石开发区界线、抚顺市界碾三线</w:t>
            </w:r>
          </w:p>
        </w:tc>
        <w:tc>
          <w:tcPr>
            <w:tcW w:w="1512"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煤都路、</w:t>
            </w:r>
            <w:r>
              <w:rPr>
                <w:rFonts w:hint="eastAsia" w:ascii="仿宋_GB2312" w:hAnsi="仿宋_GB2312" w:eastAsia="仿宋_GB2312" w:cs="仿宋_GB2312"/>
                <w:color w:val="595661"/>
                <w:kern w:val="2"/>
                <w:sz w:val="19"/>
                <w:szCs w:val="19"/>
              </w:rPr>
              <w:t>东西露天矿大坑、华山南电铁线、望花厂南电铁</w:t>
            </w:r>
          </w:p>
        </w:tc>
      </w:tr>
      <w:tr>
        <w:tblPrEx>
          <w:tblCellMar>
            <w:top w:w="0" w:type="dxa"/>
            <w:left w:w="10" w:type="dxa"/>
            <w:bottom w:w="0" w:type="dxa"/>
            <w:right w:w="10" w:type="dxa"/>
          </w:tblCellMar>
        </w:tblPrEx>
        <w:trPr>
          <w:trHeight w:val="738"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p>
        </w:tc>
        <w:tc>
          <w:tcPr>
            <w:tcW w:w="662"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四等</w:t>
            </w:r>
          </w:p>
        </w:tc>
        <w:tc>
          <w:tcPr>
            <w:tcW w:w="893" w:type="dxa"/>
            <w:vMerge w:val="restart"/>
            <w:tcBorders>
              <w:top w:val="single" w:color="auto" w:sz="4" w:space="0"/>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en-US"/>
              </w:rPr>
              <w:t xml:space="preserve">7. </w:t>
            </w:r>
            <w:r>
              <w:rPr>
                <w:rFonts w:hint="eastAsia" w:ascii="仿宋_GB2312" w:hAnsi="仿宋_GB2312" w:eastAsia="仿宋_GB2312" w:cs="仿宋_GB2312"/>
                <w:color w:val="595661"/>
                <w:kern w:val="2"/>
                <w:sz w:val="19"/>
                <w:szCs w:val="19"/>
              </w:rPr>
              <w:t>5</w:t>
            </w:r>
          </w:p>
        </w:tc>
        <w:tc>
          <w:tcPr>
            <w:tcW w:w="1319"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rPr>
              <w:t>青年路地区</w:t>
            </w:r>
          </w:p>
        </w:tc>
        <w:tc>
          <w:tcPr>
            <w:tcW w:w="1365" w:type="dxa"/>
            <w:gridSpan w:val="2"/>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lang w:eastAsia="zh-CN"/>
              </w:rPr>
              <w:t>东洲</w:t>
            </w:r>
            <w:r>
              <w:rPr>
                <w:rFonts w:hint="eastAsia" w:ascii="仿宋_GB2312" w:hAnsi="仿宋_GB2312" w:eastAsia="仿宋_GB2312" w:cs="仿宋_GB2312"/>
                <w:color w:val="595661"/>
                <w:kern w:val="2"/>
                <w:sz w:val="19"/>
                <w:szCs w:val="19"/>
              </w:rPr>
              <w:t>河</w:t>
            </w:r>
          </w:p>
        </w:tc>
        <w:tc>
          <w:tcPr>
            <w:tcW w:w="1487" w:type="dxa"/>
            <w:gridSpan w:val="4"/>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rPr>
              <w:t>南昌路（永宁街）</w:t>
            </w:r>
          </w:p>
        </w:tc>
        <w:tc>
          <w:tcPr>
            <w:tcW w:w="1498" w:type="dxa"/>
            <w:gridSpan w:val="3"/>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lang w:eastAsia="zh-CN"/>
              </w:rPr>
              <w:t>东露天矿坑、煤都路</w:t>
            </w:r>
          </w:p>
        </w:tc>
        <w:tc>
          <w:tcPr>
            <w:tcW w:w="1507"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r>
              <w:rPr>
                <w:rFonts w:hint="eastAsia" w:ascii="仿宋_GB2312" w:hAnsi="仿宋_GB2312" w:eastAsia="仿宋_GB2312" w:cs="仿宋_GB2312"/>
                <w:color w:val="595661"/>
                <w:kern w:val="2"/>
                <w:sz w:val="19"/>
                <w:szCs w:val="19"/>
                <w:lang w:eastAsia="zh-CN"/>
              </w:rPr>
              <w:t>抚矿</w:t>
            </w:r>
            <w:r>
              <w:rPr>
                <w:rFonts w:hint="eastAsia" w:ascii="仿宋_GB2312" w:hAnsi="仿宋_GB2312" w:eastAsia="仿宋_GB2312" w:cs="仿宋_GB2312"/>
                <w:color w:val="595661"/>
                <w:kern w:val="2"/>
                <w:sz w:val="19"/>
                <w:szCs w:val="19"/>
              </w:rPr>
              <w:t>电铁北线</w:t>
            </w:r>
            <w:r>
              <w:rPr>
                <w:rFonts w:hint="eastAsia" w:ascii="仿宋_GB2312" w:hAnsi="仿宋_GB2312" w:eastAsia="仿宋_GB2312" w:cs="仿宋_GB2312"/>
                <w:color w:val="595661"/>
                <w:kern w:val="2"/>
                <w:sz w:val="19"/>
                <w:szCs w:val="19"/>
                <w:lang w:eastAsia="zh-CN"/>
              </w:rPr>
              <w:t>主线</w:t>
            </w:r>
          </w:p>
        </w:tc>
      </w:tr>
      <w:tr>
        <w:tblPrEx>
          <w:tblCellMar>
            <w:top w:w="0" w:type="dxa"/>
            <w:left w:w="10" w:type="dxa"/>
            <w:bottom w:w="0" w:type="dxa"/>
            <w:right w:w="10" w:type="dxa"/>
          </w:tblCellMar>
        </w:tblPrEx>
        <w:trPr>
          <w:trHeight w:val="383" w:hRule="exact"/>
          <w:jc w:val="center"/>
        </w:trPr>
        <w:tc>
          <w:tcPr>
            <w:tcW w:w="461" w:type="dxa"/>
            <w:vMerge w:val="continue"/>
            <w:tcBorders>
              <w:left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p>
        </w:tc>
        <w:tc>
          <w:tcPr>
            <w:tcW w:w="662"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893" w:type="dxa"/>
            <w:vMerge w:val="continue"/>
            <w:tcBorders>
              <w:lef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en-US"/>
              </w:rPr>
            </w:pPr>
          </w:p>
        </w:tc>
        <w:tc>
          <w:tcPr>
            <w:tcW w:w="7176" w:type="dxa"/>
            <w:gridSpan w:val="14"/>
            <w:tcBorders>
              <w:top w:val="single" w:color="auto" w:sz="4" w:space="0"/>
              <w:left w:val="single" w:color="auto" w:sz="4" w:space="0"/>
              <w:right w:val="single" w:color="auto" w:sz="4" w:space="0"/>
            </w:tcBorders>
            <w:shd w:val="clear" w:color="auto" w:fill="FFFFFF"/>
            <w:vAlign w:val="top"/>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rPr>
              <w:t>拉古地区</w:t>
            </w:r>
          </w:p>
        </w:tc>
      </w:tr>
      <w:tr>
        <w:tblPrEx>
          <w:tblCellMar>
            <w:top w:w="0" w:type="dxa"/>
            <w:left w:w="10" w:type="dxa"/>
            <w:bottom w:w="0" w:type="dxa"/>
            <w:right w:w="10" w:type="dxa"/>
          </w:tblCellMar>
        </w:tblPrEx>
        <w:trPr>
          <w:trHeight w:val="746" w:hRule="exact"/>
          <w:jc w:val="center"/>
        </w:trPr>
        <w:tc>
          <w:tcPr>
            <w:tcW w:w="461" w:type="dxa"/>
            <w:vMerge w:val="continue"/>
            <w:tcBorders>
              <w:left w:val="single" w:color="auto" w:sz="4" w:space="0"/>
              <w:bottom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p>
        </w:tc>
        <w:tc>
          <w:tcPr>
            <w:tcW w:w="662"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六等</w:t>
            </w:r>
          </w:p>
        </w:tc>
        <w:tc>
          <w:tcPr>
            <w:tcW w:w="893"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val="en-US" w:eastAsia="en-US"/>
              </w:rPr>
              <w:t>4.5</w:t>
            </w:r>
          </w:p>
        </w:tc>
        <w:tc>
          <w:tcPr>
            <w:tcW w:w="7176" w:type="dxa"/>
            <w:gridSpan w:val="14"/>
            <w:tcBorders>
              <w:top w:val="single" w:color="auto" w:sz="4" w:space="0"/>
              <w:left w:val="single" w:color="auto" w:sz="4" w:space="0"/>
              <w:bottom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lang w:eastAsia="zh-CN"/>
              </w:rPr>
              <w:t>城市</w:t>
            </w:r>
            <w:r>
              <w:rPr>
                <w:rFonts w:hint="eastAsia" w:ascii="仿宋_GB2312" w:hAnsi="仿宋_GB2312" w:eastAsia="仿宋_GB2312" w:cs="仿宋_GB2312"/>
                <w:color w:val="595661"/>
                <w:kern w:val="2"/>
                <w:sz w:val="19"/>
                <w:szCs w:val="19"/>
              </w:rPr>
              <w:t>所辖除列举定级区以外地区</w:t>
            </w:r>
          </w:p>
        </w:tc>
      </w:tr>
      <w:tr>
        <w:tblPrEx>
          <w:tblCellMar>
            <w:top w:w="0" w:type="dxa"/>
            <w:left w:w="10" w:type="dxa"/>
            <w:bottom w:w="0" w:type="dxa"/>
            <w:right w:w="10" w:type="dxa"/>
          </w:tblCellMar>
        </w:tblPrEx>
        <w:trPr>
          <w:trHeight w:val="1235" w:hRule="exact"/>
          <w:jc w:val="center"/>
        </w:trPr>
        <w:tc>
          <w:tcPr>
            <w:tcW w:w="461" w:type="dxa"/>
            <w:tcBorders>
              <w:left w:val="single" w:color="auto" w:sz="4" w:space="0"/>
              <w:bottom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县城</w:t>
            </w:r>
          </w:p>
        </w:tc>
        <w:tc>
          <w:tcPr>
            <w:tcW w:w="662"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r>
              <w:rPr>
                <w:rFonts w:hint="eastAsia" w:ascii="仿宋_GB2312" w:hAnsi="仿宋_GB2312" w:eastAsia="仿宋_GB2312" w:cs="仿宋_GB2312"/>
                <w:color w:val="595661"/>
                <w:kern w:val="2"/>
                <w:sz w:val="19"/>
                <w:szCs w:val="19"/>
                <w:lang w:eastAsia="zh-CN"/>
              </w:rPr>
              <w:t>五等</w:t>
            </w:r>
          </w:p>
        </w:tc>
        <w:tc>
          <w:tcPr>
            <w:tcW w:w="893"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lang w:val="en-US" w:eastAsia="zh-CN"/>
              </w:rPr>
              <w:t>6</w:t>
            </w:r>
          </w:p>
        </w:tc>
        <w:tc>
          <w:tcPr>
            <w:tcW w:w="7176" w:type="dxa"/>
            <w:gridSpan w:val="14"/>
            <w:tcBorders>
              <w:top w:val="single" w:color="auto" w:sz="4" w:space="0"/>
              <w:left w:val="single" w:color="auto" w:sz="4" w:space="0"/>
              <w:bottom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清原县、新宾县人民政府所在地的镇及所辖行政区域</w:t>
            </w:r>
          </w:p>
        </w:tc>
      </w:tr>
      <w:tr>
        <w:tblPrEx>
          <w:tblCellMar>
            <w:top w:w="0" w:type="dxa"/>
            <w:left w:w="10" w:type="dxa"/>
            <w:bottom w:w="0" w:type="dxa"/>
            <w:right w:w="10" w:type="dxa"/>
          </w:tblCellMar>
        </w:tblPrEx>
        <w:trPr>
          <w:trHeight w:val="1319" w:hRule="exact"/>
          <w:jc w:val="center"/>
        </w:trPr>
        <w:tc>
          <w:tcPr>
            <w:tcW w:w="461" w:type="dxa"/>
            <w:tcBorders>
              <w:left w:val="single" w:color="auto" w:sz="4" w:space="0"/>
              <w:bottom w:val="single" w:color="auto" w:sz="4" w:space="0"/>
            </w:tcBorders>
            <w:shd w:val="clear" w:color="auto" w:fill="FFFFFF"/>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建制镇</w:t>
            </w:r>
          </w:p>
        </w:tc>
        <w:tc>
          <w:tcPr>
            <w:tcW w:w="662"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lang w:eastAsia="zh-CN"/>
              </w:rPr>
            </w:pPr>
            <w:r>
              <w:rPr>
                <w:rFonts w:hint="eastAsia" w:ascii="仿宋_GB2312" w:hAnsi="仿宋_GB2312" w:eastAsia="仿宋_GB2312" w:cs="仿宋_GB2312"/>
                <w:color w:val="595661"/>
                <w:kern w:val="2"/>
                <w:sz w:val="19"/>
                <w:szCs w:val="19"/>
                <w:lang w:eastAsia="zh-CN"/>
              </w:rPr>
              <w:t>七等</w:t>
            </w:r>
          </w:p>
        </w:tc>
        <w:tc>
          <w:tcPr>
            <w:tcW w:w="893" w:type="dxa"/>
            <w:tcBorders>
              <w:top w:val="single" w:color="auto" w:sz="4" w:space="0"/>
              <w:left w:val="single" w:color="auto" w:sz="4" w:space="0"/>
              <w:bottom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default" w:ascii="仿宋_GB2312" w:hAnsi="仿宋_GB2312" w:eastAsia="仿宋_GB2312" w:cs="仿宋_GB2312"/>
                <w:color w:val="595661"/>
                <w:kern w:val="2"/>
                <w:sz w:val="19"/>
                <w:szCs w:val="19"/>
                <w:lang w:val="en-US" w:eastAsia="zh-CN"/>
              </w:rPr>
            </w:pPr>
            <w:r>
              <w:rPr>
                <w:rFonts w:hint="eastAsia" w:ascii="仿宋_GB2312" w:hAnsi="仿宋_GB2312" w:eastAsia="仿宋_GB2312" w:cs="仿宋_GB2312"/>
                <w:color w:val="595661"/>
                <w:kern w:val="2"/>
                <w:sz w:val="19"/>
                <w:szCs w:val="19"/>
                <w:lang w:val="en-US" w:eastAsia="zh-CN"/>
              </w:rPr>
              <w:t>3.6</w:t>
            </w:r>
          </w:p>
        </w:tc>
        <w:tc>
          <w:tcPr>
            <w:tcW w:w="7176" w:type="dxa"/>
            <w:gridSpan w:val="14"/>
            <w:tcBorders>
              <w:top w:val="single" w:color="auto" w:sz="4" w:space="0"/>
              <w:left w:val="single" w:color="auto" w:sz="4" w:space="0"/>
              <w:bottom w:val="single" w:color="auto" w:sz="4" w:space="0"/>
              <w:right w:val="single" w:color="auto" w:sz="4" w:space="0"/>
            </w:tcBorders>
            <w:shd w:val="clear" w:color="auto" w:fill="FFFFFF"/>
            <w:vAlign w:val="center"/>
          </w:tcPr>
          <w:p>
            <w:pPr>
              <w:pStyle w:val="22"/>
              <w:keepNext w:val="0"/>
              <w:keepLines w:val="0"/>
              <w:suppressLineNumbers w:val="0"/>
              <w:spacing w:before="0" w:beforeAutospacing="0" w:after="0" w:afterAutospacing="0" w:line="242" w:lineRule="exact"/>
              <w:ind w:left="0" w:right="0" w:firstLine="0" w:firstLineChars="0"/>
              <w:rPr>
                <w:rFonts w:hint="eastAsia" w:ascii="仿宋_GB2312" w:hAnsi="仿宋_GB2312" w:eastAsia="仿宋_GB2312" w:cs="仿宋_GB2312"/>
                <w:color w:val="595661"/>
                <w:kern w:val="2"/>
                <w:sz w:val="19"/>
                <w:szCs w:val="19"/>
              </w:rPr>
            </w:pPr>
            <w:r>
              <w:rPr>
                <w:rFonts w:hint="eastAsia" w:ascii="仿宋_GB2312" w:hAnsi="仿宋_GB2312" w:eastAsia="仿宋_GB2312" w:cs="仿宋_GB2312"/>
                <w:color w:val="595661"/>
                <w:kern w:val="2"/>
                <w:sz w:val="19"/>
                <w:szCs w:val="19"/>
              </w:rPr>
              <w:t>抚顺县、清原县、新宾县下设的经省人民政府批准设立的建制镇及所辖行政区域</w:t>
            </w:r>
            <w:r>
              <w:rPr>
                <w:rFonts w:hint="eastAsia" w:ascii="仿宋_GB2312" w:hAnsi="仿宋_GB2312" w:eastAsia="仿宋_GB2312" w:cs="仿宋_GB2312"/>
                <w:color w:val="595661"/>
                <w:kern w:val="2"/>
                <w:sz w:val="19"/>
                <w:szCs w:val="19"/>
                <w:lang w:eastAsia="zh-CN"/>
              </w:rPr>
              <w:t>（清原镇、新宾镇除外）</w:t>
            </w:r>
          </w:p>
        </w:tc>
      </w:tr>
    </w:tbl>
    <w:p>
      <w:pPr>
        <w:spacing w:after="7959" w:line="1" w:lineRule="exact"/>
        <w:rPr>
          <w:lang w:eastAsia="zh-CN"/>
        </w:rPr>
      </w:pPr>
    </w:p>
    <w:sectPr>
      <w:footerReference r:id="rId5" w:type="first"/>
      <w:footerReference r:id="rId3" w:type="default"/>
      <w:footerReference r:id="rId4" w:type="even"/>
      <w:pgSz w:w="11900" w:h="16840"/>
      <w:pgMar w:top="2167" w:right="1318" w:bottom="1527" w:left="1390" w:header="0" w:footer="3"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5832475</wp:posOffset>
              </wp:positionH>
              <wp:positionV relativeFrom="page">
                <wp:posOffset>9787255</wp:posOffset>
              </wp:positionV>
              <wp:extent cx="585470" cy="118745"/>
              <wp:effectExtent l="0" t="0" r="0" b="0"/>
              <wp:wrapNone/>
              <wp:docPr id="4103" name="Shape 12"/>
              <wp:cNvGraphicFramePr/>
              <a:graphic xmlns:a="http://schemas.openxmlformats.org/drawingml/2006/main">
                <a:graphicData uri="http://schemas.microsoft.com/office/word/2010/wordprocessingShape">
                  <wps:wsp>
                    <wps:cNvSpPr/>
                    <wps:spPr>
                      <a:xfrm>
                        <a:off x="0" y="0"/>
                        <a:ext cx="585470" cy="118744"/>
                      </a:xfrm>
                      <a:prstGeom prst="rect">
                        <a:avLst/>
                      </a:prstGeom>
                    </wps:spPr>
                    <wps:txbx>
                      <w:txbxContent>
                        <w:p>
                          <w:pPr>
                            <w:pStyle w:val="24"/>
                          </w:pPr>
                        </w:p>
                      </w:txbxContent>
                    </wps:txbx>
                    <wps:bodyPr wrap="none" lIns="0" tIns="0" rIns="0" bIns="0">
                      <a:spAutoFit/>
                    </wps:bodyPr>
                  </wps:wsp>
                </a:graphicData>
              </a:graphic>
            </wp:anchor>
          </w:drawing>
        </mc:Choice>
        <mc:Fallback>
          <w:pict>
            <v:rect id="Shape 12" o:spid="_x0000_s1026" o:spt="1" style="position:absolute;left:0pt;margin-left:459.25pt;margin-top:770.65pt;height:9.35pt;width:46.1pt;mso-position-horizontal-relative:page;mso-position-vertical-relative:page;mso-wrap-style:none;z-index:-251657216;mso-width-relative:page;mso-height-relative:page;" filled="f" stroked="f" coordsize="21600,21600" o:gfxdata="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5D4/PZAAAADgEAAA8A&#10;AAAAAAAAAQAgAAAAIgAAAGRycy9kb3ducmV2LnhtbFBLAQIUABQAAAAIAIdO4kDgnPQIpAEAAF4D&#10;AAAOAAAAAAAAAAEAIAAAACgBAABkcnMvZTJvRG9jLnhtbFBLBQYAAAAABgAGAFkBAAA+BQAAAAA=&#10;">
              <v:fill on="f" focussize="0,0"/>
              <v:stroke on="f"/>
              <v:imagedata o:title=""/>
              <o:lock v:ext="edit" aspectratio="f"/>
              <v:textbox inset="0mm,0mm,0mm,0mm" style="mso-fit-shape-to-text:t;">
                <w:txbxContent>
                  <w:p>
                    <w:pPr>
                      <w:pStyle w:val="24"/>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1188720</wp:posOffset>
              </wp:positionH>
              <wp:positionV relativeFrom="page">
                <wp:posOffset>9787255</wp:posOffset>
              </wp:positionV>
              <wp:extent cx="588010" cy="125095"/>
              <wp:effectExtent l="0" t="0" r="0" b="0"/>
              <wp:wrapNone/>
              <wp:docPr id="4102" name="Shape 14"/>
              <wp:cNvGraphicFramePr/>
              <a:graphic xmlns:a="http://schemas.openxmlformats.org/drawingml/2006/main">
                <a:graphicData uri="http://schemas.microsoft.com/office/word/2010/wordprocessingShape">
                  <wps:wsp>
                    <wps:cNvSpPr/>
                    <wps:spPr>
                      <a:xfrm>
                        <a:off x="0" y="0"/>
                        <a:ext cx="588009" cy="125094"/>
                      </a:xfrm>
                      <a:prstGeom prst="rect">
                        <a:avLst/>
                      </a:prstGeom>
                    </wps:spPr>
                    <wps:txbx>
                      <w:txbxContent>
                        <w:p>
                          <w:pPr>
                            <w:pStyle w:val="24"/>
                          </w:pPr>
                          <w:r>
                            <w:rPr>
                              <w:rFonts w:ascii="宋体" w:hAnsi="宋体" w:eastAsia="宋体" w:cs="宋体"/>
                              <w:sz w:val="20"/>
                              <w:szCs w:val="20"/>
                            </w:rPr>
                            <w:t xml:space="preserve">一 </w:t>
                          </w:r>
                          <w:r>
                            <w:t>6 —</w:t>
                          </w:r>
                        </w:p>
                      </w:txbxContent>
                    </wps:txbx>
                    <wps:bodyPr wrap="none" lIns="0" tIns="0" rIns="0" bIns="0">
                      <a:spAutoFit/>
                    </wps:bodyPr>
                  </wps:wsp>
                </a:graphicData>
              </a:graphic>
            </wp:anchor>
          </w:drawing>
        </mc:Choice>
        <mc:Fallback>
          <w:pict>
            <v:rect id="Shape 14" o:spid="_x0000_s1026" o:spt="1" style="position:absolute;left:0pt;margin-left:93.6pt;margin-top:770.65pt;height:9.85pt;width:46.3pt;mso-position-horizontal-relative:page;mso-position-vertical-relative:page;mso-wrap-style:none;z-index:-251657216;mso-width-relative:page;mso-height-relative:page;" filled="f" stroked="f" coordsize="21600,21600" o:gfxdata="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20Ga9kAAAANAQAADwAA&#10;AAAAAAABACAAAAAiAAAAZHJzL2Rvd25yZXYueG1sUEsBAhQAFAAAAAgAh07iQKB+AdejAQAAXgMA&#10;AA4AAAAAAAAAAQAgAAAAKAEAAGRycy9lMm9Eb2MueG1sUEsFBgAAAAAGAAYAWQEAAD0FAAAAAA==&#10;">
              <v:fill on="f" focussize="0,0"/>
              <v:stroke on="f"/>
              <v:imagedata o:title=""/>
              <o:lock v:ext="edit" aspectratio="f"/>
              <v:textbox inset="0mm,0mm,0mm,0mm" style="mso-fit-shape-to-text:t;">
                <w:txbxContent>
                  <w:p>
                    <w:pPr>
                      <w:pStyle w:val="24"/>
                    </w:pPr>
                    <w:r>
                      <w:rPr>
                        <w:rFonts w:ascii="宋体" w:hAnsi="宋体" w:eastAsia="宋体" w:cs="宋体"/>
                        <w:sz w:val="20"/>
                        <w:szCs w:val="20"/>
                      </w:rPr>
                      <w:t xml:space="preserve">一 </w:t>
                    </w:r>
                    <w:r>
                      <w:t>6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C507"/>
    <w:multiLevelType w:val="singleLevel"/>
    <w:tmpl w:val="1E6CC5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evenAndOddHeaders w:val="1"/>
  <w:drawingGridHorizontalSpacing w:val="181"/>
  <w:drawingGridVerticalSpacing w:val="181"/>
  <w:displayHorizontalDrawingGridEvery w:val="0"/>
  <w:displayVerticalDrawingGridEvery w:val="2"/>
  <w:characterSpacingControl w:val="compressPunctuation"/>
  <w:compat>
    <w:balanceSingleByteDoubleByteWidth/>
    <w:doNotExpandShiftReturn/>
    <w:adjustLineHeightInTable/>
    <w:useFELayout/>
    <w:doNotUseIndentAsNumberingTabStop/>
    <w:useAltKinsokuLineBreakRules/>
    <w:compatSetting w:name="compatibilityMode" w:uri="http://schemas.microsoft.com/office/word" w:val="14"/>
  </w:compat>
  <w:rsids>
    <w:rsidRoot w:val="00C47A53"/>
    <w:rsid w:val="000D4D8A"/>
    <w:rsid w:val="00170ACB"/>
    <w:rsid w:val="00C47A53"/>
    <w:rsid w:val="03EF0347"/>
    <w:rsid w:val="043A4344"/>
    <w:rsid w:val="04612727"/>
    <w:rsid w:val="05B90739"/>
    <w:rsid w:val="05DF3BF5"/>
    <w:rsid w:val="0A0669C3"/>
    <w:rsid w:val="0C3A3F50"/>
    <w:rsid w:val="0E876838"/>
    <w:rsid w:val="102522FE"/>
    <w:rsid w:val="10651F79"/>
    <w:rsid w:val="129B62F9"/>
    <w:rsid w:val="177C2D39"/>
    <w:rsid w:val="1BD513DD"/>
    <w:rsid w:val="1C2D2F40"/>
    <w:rsid w:val="1C9F1D7A"/>
    <w:rsid w:val="1EB82E62"/>
    <w:rsid w:val="1F3E5121"/>
    <w:rsid w:val="1FE7501A"/>
    <w:rsid w:val="2150325D"/>
    <w:rsid w:val="23BC1EDF"/>
    <w:rsid w:val="24F62BE7"/>
    <w:rsid w:val="26A22E55"/>
    <w:rsid w:val="27893D7D"/>
    <w:rsid w:val="282A6332"/>
    <w:rsid w:val="287F2261"/>
    <w:rsid w:val="2C077F14"/>
    <w:rsid w:val="2C4E6DB7"/>
    <w:rsid w:val="2C5511FC"/>
    <w:rsid w:val="2C923144"/>
    <w:rsid w:val="30726C7B"/>
    <w:rsid w:val="33031A76"/>
    <w:rsid w:val="33AA3075"/>
    <w:rsid w:val="34CF448C"/>
    <w:rsid w:val="3525347D"/>
    <w:rsid w:val="35D4692C"/>
    <w:rsid w:val="36F51586"/>
    <w:rsid w:val="374C3FD6"/>
    <w:rsid w:val="3A6E3122"/>
    <w:rsid w:val="3B165CA5"/>
    <w:rsid w:val="3DC50E74"/>
    <w:rsid w:val="43152B2C"/>
    <w:rsid w:val="443D3E86"/>
    <w:rsid w:val="450F5921"/>
    <w:rsid w:val="48D116F6"/>
    <w:rsid w:val="49791738"/>
    <w:rsid w:val="4D695187"/>
    <w:rsid w:val="4F3A394F"/>
    <w:rsid w:val="500263D6"/>
    <w:rsid w:val="539F624B"/>
    <w:rsid w:val="547E2607"/>
    <w:rsid w:val="566208C0"/>
    <w:rsid w:val="57D55D22"/>
    <w:rsid w:val="59563E8B"/>
    <w:rsid w:val="59571901"/>
    <w:rsid w:val="5D3B55D6"/>
    <w:rsid w:val="5D4234FE"/>
    <w:rsid w:val="5E916FF5"/>
    <w:rsid w:val="5F970BD6"/>
    <w:rsid w:val="5FB9309D"/>
    <w:rsid w:val="5FBB6997"/>
    <w:rsid w:val="61D813D3"/>
    <w:rsid w:val="635F1601"/>
    <w:rsid w:val="63B44D42"/>
    <w:rsid w:val="650D228E"/>
    <w:rsid w:val="65B36340"/>
    <w:rsid w:val="66BC3138"/>
    <w:rsid w:val="6833523C"/>
    <w:rsid w:val="684974C1"/>
    <w:rsid w:val="6A4C6C10"/>
    <w:rsid w:val="6AB16139"/>
    <w:rsid w:val="6C0A04C6"/>
    <w:rsid w:val="6CA81AD6"/>
    <w:rsid w:val="6D1F412E"/>
    <w:rsid w:val="6EA730D4"/>
    <w:rsid w:val="6EDD396C"/>
    <w:rsid w:val="6EF66BE8"/>
    <w:rsid w:val="70772484"/>
    <w:rsid w:val="72670269"/>
    <w:rsid w:val="743701E8"/>
    <w:rsid w:val="75932E0E"/>
    <w:rsid w:val="769735C5"/>
    <w:rsid w:val="76A920EA"/>
    <w:rsid w:val="777800BD"/>
    <w:rsid w:val="7AE917FE"/>
    <w:rsid w:val="7B135907"/>
    <w:rsid w:val="7CD06E87"/>
    <w:rsid w:val="7D146B0A"/>
    <w:rsid w:val="7F7B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Balloon Text"/>
    <w:basedOn w:val="1"/>
    <w:link w:val="27"/>
    <w:semiHidden/>
    <w:unhideWhenUsed/>
    <w:qFormat/>
    <w:uiPriority w:val="99"/>
    <w:rPr>
      <w:sz w:val="18"/>
      <w:szCs w:val="18"/>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1_"/>
    <w:basedOn w:val="10"/>
    <w:link w:val="12"/>
    <w:qFormat/>
    <w:uiPriority w:val="0"/>
    <w:rPr>
      <w:rFonts w:ascii="宋体" w:hAnsi="宋体" w:eastAsia="宋体" w:cs="宋体"/>
      <w:color w:val="CB3939"/>
      <w:sz w:val="108"/>
      <w:szCs w:val="108"/>
      <w:u w:val="none"/>
      <w:shd w:val="clear" w:color="auto" w:fill="auto"/>
      <w:lang w:val="zh-TW" w:eastAsia="zh-TW" w:bidi="zh-TW"/>
    </w:rPr>
  </w:style>
  <w:style w:type="paragraph" w:customStyle="1" w:styleId="12">
    <w:name w:val="Heading #1|1"/>
    <w:basedOn w:val="1"/>
    <w:link w:val="11"/>
    <w:qFormat/>
    <w:uiPriority w:val="0"/>
    <w:pPr>
      <w:spacing w:before="1760" w:after="800"/>
      <w:ind w:firstLine="640"/>
      <w:outlineLvl w:val="0"/>
    </w:pPr>
    <w:rPr>
      <w:rFonts w:ascii="宋体" w:hAnsi="宋体" w:eastAsia="宋体" w:cs="宋体"/>
      <w:color w:val="CB3939"/>
      <w:sz w:val="108"/>
      <w:szCs w:val="108"/>
      <w:lang w:val="zh-TW" w:eastAsia="zh-TW" w:bidi="zh-TW"/>
    </w:rPr>
  </w:style>
  <w:style w:type="character" w:customStyle="1" w:styleId="13">
    <w:name w:val="Header or footer|2_"/>
    <w:basedOn w:val="10"/>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1_"/>
    <w:basedOn w:val="10"/>
    <w:link w:val="16"/>
    <w:qFormat/>
    <w:uiPriority w:val="0"/>
    <w:rPr>
      <w:rFonts w:ascii="宋体" w:hAnsi="宋体" w:eastAsia="宋体" w:cs="宋体"/>
      <w:color w:val="322D3C"/>
      <w:sz w:val="30"/>
      <w:szCs w:val="30"/>
      <w:u w:val="none"/>
      <w:shd w:val="clear" w:color="auto" w:fill="auto"/>
      <w:lang w:val="zh-TW" w:eastAsia="zh-TW" w:bidi="zh-TW"/>
    </w:rPr>
  </w:style>
  <w:style w:type="paragraph" w:customStyle="1" w:styleId="16">
    <w:name w:val="Body text|1"/>
    <w:basedOn w:val="1"/>
    <w:link w:val="15"/>
    <w:qFormat/>
    <w:uiPriority w:val="0"/>
    <w:pPr>
      <w:spacing w:line="418" w:lineRule="auto"/>
      <w:ind w:firstLine="400"/>
    </w:pPr>
    <w:rPr>
      <w:rFonts w:ascii="宋体" w:hAnsi="宋体" w:eastAsia="宋体" w:cs="宋体"/>
      <w:color w:val="322D3C"/>
      <w:sz w:val="30"/>
      <w:szCs w:val="30"/>
      <w:lang w:val="zh-TW" w:eastAsia="zh-TW" w:bidi="zh-TW"/>
    </w:rPr>
  </w:style>
  <w:style w:type="character" w:customStyle="1" w:styleId="17">
    <w:name w:val="Heading #2|1_"/>
    <w:basedOn w:val="10"/>
    <w:link w:val="18"/>
    <w:qFormat/>
    <w:uiPriority w:val="0"/>
    <w:rPr>
      <w:rFonts w:ascii="宋体" w:hAnsi="宋体" w:eastAsia="宋体" w:cs="宋体"/>
      <w:color w:val="322D3C"/>
      <w:sz w:val="42"/>
      <w:szCs w:val="42"/>
      <w:u w:val="none"/>
      <w:shd w:val="clear" w:color="auto" w:fill="auto"/>
      <w:lang w:val="zh-TW" w:eastAsia="zh-TW" w:bidi="zh-TW"/>
    </w:rPr>
  </w:style>
  <w:style w:type="paragraph" w:customStyle="1" w:styleId="18">
    <w:name w:val="Heading #2|1"/>
    <w:basedOn w:val="1"/>
    <w:link w:val="17"/>
    <w:qFormat/>
    <w:uiPriority w:val="0"/>
    <w:pPr>
      <w:spacing w:after="460" w:line="576" w:lineRule="exact"/>
      <w:jc w:val="center"/>
      <w:outlineLvl w:val="1"/>
    </w:pPr>
    <w:rPr>
      <w:rFonts w:ascii="宋体" w:hAnsi="宋体" w:eastAsia="宋体" w:cs="宋体"/>
      <w:color w:val="322D3C"/>
      <w:sz w:val="42"/>
      <w:szCs w:val="42"/>
      <w:lang w:val="zh-TW" w:eastAsia="zh-TW" w:bidi="zh-TW"/>
    </w:rPr>
  </w:style>
  <w:style w:type="character" w:customStyle="1" w:styleId="19">
    <w:name w:val="Other|2_"/>
    <w:basedOn w:val="10"/>
    <w:link w:val="20"/>
    <w:qFormat/>
    <w:uiPriority w:val="0"/>
    <w:rPr>
      <w:rFonts w:ascii="宋体" w:hAnsi="宋体" w:eastAsia="宋体" w:cs="宋体"/>
      <w:color w:val="322D3C"/>
      <w:sz w:val="20"/>
      <w:szCs w:val="20"/>
      <w:u w:val="none"/>
      <w:shd w:val="clear" w:color="auto" w:fill="auto"/>
      <w:lang w:val="zh-TW" w:eastAsia="zh-TW" w:bidi="zh-TW"/>
    </w:rPr>
  </w:style>
  <w:style w:type="paragraph" w:customStyle="1" w:styleId="20">
    <w:name w:val="Other|2"/>
    <w:basedOn w:val="1"/>
    <w:link w:val="19"/>
    <w:qFormat/>
    <w:uiPriority w:val="0"/>
    <w:pPr>
      <w:jc w:val="center"/>
    </w:pPr>
    <w:rPr>
      <w:rFonts w:ascii="宋体" w:hAnsi="宋体" w:eastAsia="宋体" w:cs="宋体"/>
      <w:color w:val="322D3C"/>
      <w:sz w:val="20"/>
      <w:szCs w:val="20"/>
      <w:lang w:val="zh-TW" w:eastAsia="zh-TW" w:bidi="zh-TW"/>
    </w:rPr>
  </w:style>
  <w:style w:type="character" w:customStyle="1" w:styleId="21">
    <w:name w:val="Other|1_"/>
    <w:basedOn w:val="10"/>
    <w:link w:val="22"/>
    <w:qFormat/>
    <w:uiPriority w:val="0"/>
    <w:rPr>
      <w:rFonts w:ascii="宋体" w:hAnsi="宋体" w:eastAsia="宋体" w:cs="宋体"/>
      <w:color w:val="322D3C"/>
      <w:sz w:val="30"/>
      <w:szCs w:val="30"/>
      <w:u w:val="none"/>
      <w:shd w:val="clear" w:color="auto" w:fill="auto"/>
      <w:lang w:val="zh-TW" w:eastAsia="zh-TW" w:bidi="zh-TW"/>
    </w:rPr>
  </w:style>
  <w:style w:type="paragraph" w:customStyle="1" w:styleId="22">
    <w:name w:val="Other|1"/>
    <w:basedOn w:val="1"/>
    <w:link w:val="21"/>
    <w:qFormat/>
    <w:uiPriority w:val="0"/>
    <w:pPr>
      <w:spacing w:line="418" w:lineRule="auto"/>
      <w:ind w:firstLine="400"/>
    </w:pPr>
    <w:rPr>
      <w:rFonts w:ascii="宋体" w:hAnsi="宋体" w:eastAsia="宋体" w:cs="宋体"/>
      <w:color w:val="322D3C"/>
      <w:sz w:val="30"/>
      <w:szCs w:val="30"/>
      <w:lang w:val="zh-TW" w:eastAsia="zh-TW" w:bidi="zh-TW"/>
    </w:rPr>
  </w:style>
  <w:style w:type="character" w:customStyle="1" w:styleId="23">
    <w:name w:val="Header or footer|1_"/>
    <w:basedOn w:val="10"/>
    <w:link w:val="24"/>
    <w:qFormat/>
    <w:uiPriority w:val="0"/>
    <w:rPr>
      <w:color w:val="322D3C"/>
      <w:sz w:val="28"/>
      <w:szCs w:val="28"/>
      <w:u w:val="none"/>
      <w:shd w:val="clear" w:color="auto" w:fill="auto"/>
      <w:lang w:val="zh-TW" w:eastAsia="zh-TW" w:bidi="zh-TW"/>
    </w:rPr>
  </w:style>
  <w:style w:type="paragraph" w:customStyle="1" w:styleId="24">
    <w:name w:val="Header or footer|1"/>
    <w:basedOn w:val="1"/>
    <w:link w:val="23"/>
    <w:qFormat/>
    <w:uiPriority w:val="0"/>
    <w:rPr>
      <w:color w:val="322D3C"/>
      <w:sz w:val="28"/>
      <w:szCs w:val="28"/>
      <w:lang w:val="zh-TW" w:eastAsia="zh-TW" w:bidi="zh-TW"/>
    </w:rPr>
  </w:style>
  <w:style w:type="character" w:customStyle="1" w:styleId="25">
    <w:name w:val="Body text|2_"/>
    <w:basedOn w:val="10"/>
    <w:link w:val="26"/>
    <w:qFormat/>
    <w:uiPriority w:val="0"/>
    <w:rPr>
      <w:rFonts w:ascii="宋体" w:hAnsi="宋体" w:eastAsia="宋体" w:cs="宋体"/>
      <w:color w:val="595661"/>
      <w:sz w:val="26"/>
      <w:szCs w:val="26"/>
      <w:u w:val="none"/>
      <w:shd w:val="clear" w:color="auto" w:fill="auto"/>
      <w:lang w:val="zh-TW" w:eastAsia="zh-TW" w:bidi="zh-TW"/>
    </w:rPr>
  </w:style>
  <w:style w:type="paragraph" w:customStyle="1" w:styleId="26">
    <w:name w:val="Body text|2"/>
    <w:basedOn w:val="1"/>
    <w:link w:val="25"/>
    <w:qFormat/>
    <w:uiPriority w:val="0"/>
    <w:pPr>
      <w:spacing w:line="554" w:lineRule="exact"/>
      <w:ind w:left="1240" w:hanging="820"/>
    </w:pPr>
    <w:rPr>
      <w:rFonts w:ascii="宋体" w:hAnsi="宋体" w:eastAsia="宋体" w:cs="宋体"/>
      <w:color w:val="595661"/>
      <w:sz w:val="26"/>
      <w:szCs w:val="26"/>
      <w:lang w:val="zh-TW" w:eastAsia="zh-TW" w:bidi="zh-TW"/>
    </w:rPr>
  </w:style>
  <w:style w:type="character" w:customStyle="1" w:styleId="27">
    <w:name w:val="批注框文本 Char"/>
    <w:basedOn w:val="10"/>
    <w:link w:val="6"/>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1876</Words>
  <Characters>1960</Characters>
  <Lines>16</Lines>
  <Paragraphs>4</Paragraphs>
  <TotalTime>60</TotalTime>
  <ScaleCrop>false</ScaleCrop>
  <LinksUpToDate>false</LinksUpToDate>
  <CharactersWithSpaces>2061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2021-12-03T07:41:00Z</dcterms:created>
  <dc:creator>WPS Office</dc:creator>
  <cp:lastModifiedBy>Administrator</cp:lastModifiedBy>
  <cp:lastPrinted>2022-03-22T02:27:00Z</cp:lastPrinted>
  <dcterms:modified xsi:type="dcterms:W3CDTF">2022-04-20T08:35:50Z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8119ab46d5ad49299a86014f0c7389c5</vt:lpwstr>
  </property>
  <property fmtid="{D5CDD505-2E9C-101B-9397-08002B2CF9AE}" pid="3" name="KSOProductBuildVer">
    <vt:lpwstr>2052-11.1.0.11636</vt:lpwstr>
  </property>
</Properties>
</file>