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sz w:val="44"/>
          <w:szCs w:val="44"/>
          <w:u w:val="single"/>
        </w:rPr>
      </w:pPr>
      <w:bookmarkStart w:id="0" w:name="_GoBack"/>
      <w:bookmarkEnd w:id="0"/>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hint="eastAsia" w:ascii="宋体" w:hAnsi="宋体"/>
          <w:b/>
          <w:sz w:val="48"/>
          <w:szCs w:val="48"/>
        </w:rPr>
        <w:t>辽宁省抚顺市水务局</w:t>
      </w:r>
    </w:p>
    <w:p>
      <w:pPr>
        <w:spacing w:line="360" w:lineRule="auto"/>
        <w:jc w:val="center"/>
        <w:rPr>
          <w:rFonts w:ascii="宋体" w:hAnsi="宋体"/>
          <w:b/>
          <w:sz w:val="52"/>
          <w:szCs w:val="52"/>
        </w:rPr>
      </w:pPr>
      <w:r>
        <w:rPr>
          <w:rFonts w:hint="eastAsia" w:ascii="宋体" w:hAnsi="宋体"/>
          <w:b/>
          <w:sz w:val="48"/>
          <w:szCs w:val="48"/>
        </w:rPr>
        <w:t>2023年度部门决算</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r:id="rId3" w:type="even"/>
          <w:pgSz w:w="11906" w:h="16838"/>
          <w:pgMar w:top="1701" w:right="1417" w:bottom="1701" w:left="1417" w:header="851" w:footer="992" w:gutter="0"/>
          <w:cols w:space="720" w:num="1"/>
          <w:docGrid w:type="lines" w:linePitch="312" w:charSpace="0"/>
        </w:sectPr>
      </w:pPr>
    </w:p>
    <w:p>
      <w:pPr>
        <w:spacing w:line="540" w:lineRule="exact"/>
        <w:jc w:val="center"/>
        <w:rPr>
          <w:b/>
          <w:sz w:val="44"/>
          <w:szCs w:val="44"/>
        </w:rPr>
      </w:pPr>
      <w:r>
        <w:rPr>
          <w:rFonts w:hint="eastAsia"/>
          <w:b/>
          <w:sz w:val="44"/>
          <w:szCs w:val="44"/>
        </w:rPr>
        <w:t>目    录</w:t>
      </w:r>
    </w:p>
    <w:p>
      <w:pPr>
        <w:spacing w:line="540" w:lineRule="exact"/>
        <w:rPr>
          <w:b/>
          <w:sz w:val="44"/>
          <w:szCs w:val="44"/>
          <w:u w:val="single"/>
        </w:rPr>
      </w:pPr>
    </w:p>
    <w:p>
      <w:pPr>
        <w:spacing w:line="520" w:lineRule="exact"/>
        <w:rPr>
          <w:rFonts w:ascii="黑体" w:hAnsi="黑体" w:eastAsia="黑体"/>
          <w:sz w:val="32"/>
          <w:szCs w:val="32"/>
        </w:rPr>
      </w:pPr>
      <w:r>
        <w:rPr>
          <w:rFonts w:hint="eastAsia" w:ascii="黑体" w:hAnsi="黑体" w:eastAsia="黑体"/>
          <w:sz w:val="32"/>
          <w:szCs w:val="32"/>
        </w:rPr>
        <w:t>第一部分  辽宁省抚顺市水务局概况</w:t>
      </w:r>
    </w:p>
    <w:p>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主要职责</w:t>
      </w:r>
    </w:p>
    <w:p>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辽宁省抚顺市水务局决算单位构成</w:t>
      </w:r>
    </w:p>
    <w:p>
      <w:pPr>
        <w:spacing w:line="520" w:lineRule="exact"/>
        <w:rPr>
          <w:rFonts w:ascii="黑体" w:hAnsi="黑体" w:eastAsia="黑体"/>
          <w:sz w:val="32"/>
          <w:szCs w:val="32"/>
        </w:rPr>
      </w:pPr>
      <w:r>
        <w:rPr>
          <w:rFonts w:hint="eastAsia" w:ascii="黑体" w:hAnsi="黑体" w:eastAsia="黑体"/>
          <w:sz w:val="32"/>
          <w:szCs w:val="32"/>
        </w:rPr>
        <w:t>第二部分  2023年度辽宁省抚顺市水务局部门决算情况说明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二、财政拨款支出决算情况说明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三、财政拨款“三公”经费支出决算情况说明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四、一般公共预算财政拨款基本支出决算情况说明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五、其他重要事项的情况说明</w:t>
      </w:r>
    </w:p>
    <w:p>
      <w:pPr>
        <w:spacing w:line="520" w:lineRule="exact"/>
        <w:rPr>
          <w:rFonts w:ascii="黑体" w:hAnsi="黑体" w:eastAsia="黑体"/>
          <w:sz w:val="32"/>
          <w:szCs w:val="32"/>
        </w:rPr>
      </w:pPr>
      <w:r>
        <w:rPr>
          <w:rFonts w:hint="eastAsia" w:ascii="黑体" w:hAnsi="黑体" w:eastAsia="黑体"/>
          <w:sz w:val="32"/>
          <w:szCs w:val="32"/>
        </w:rPr>
        <w:t>第三部分  名词解释</w:t>
      </w:r>
    </w:p>
    <w:p>
      <w:pPr>
        <w:spacing w:line="520" w:lineRule="exact"/>
        <w:rPr>
          <w:rFonts w:ascii="黑体" w:hAnsi="黑体" w:eastAsia="黑体"/>
          <w:sz w:val="32"/>
          <w:szCs w:val="32"/>
        </w:rPr>
      </w:pPr>
      <w:r>
        <w:rPr>
          <w:rFonts w:hint="eastAsia" w:ascii="黑体" w:hAnsi="黑体" w:eastAsia="黑体"/>
          <w:sz w:val="32"/>
          <w:szCs w:val="32"/>
        </w:rPr>
        <w:t>第四部分  2023年度辽宁省抚顺市水务局部门决算表</w:t>
      </w:r>
    </w:p>
    <w:p>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财政拨款收入支出决算总表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七、财政拨款“三公”经费支出决算表</w:t>
      </w:r>
    </w:p>
    <w:p>
      <w:pPr>
        <w:spacing w:line="520" w:lineRule="exact"/>
        <w:ind w:left="638" w:leftChars="304"/>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政府性基金预算财政拨款</w:t>
      </w:r>
      <w:r>
        <w:rPr>
          <w:rFonts w:hint="eastAsia" w:ascii="仿宋_GB2312" w:eastAsia="仿宋_GB2312"/>
          <w:sz w:val="32"/>
          <w:szCs w:val="32"/>
        </w:rPr>
        <w:t>收入</w:t>
      </w:r>
      <w:r>
        <w:rPr>
          <w:rFonts w:ascii="仿宋_GB2312" w:eastAsia="仿宋_GB2312"/>
          <w:sz w:val="32"/>
          <w:szCs w:val="32"/>
        </w:rPr>
        <w:t>支出决算表</w:t>
      </w:r>
    </w:p>
    <w:p>
      <w:pPr>
        <w:spacing w:line="520" w:lineRule="exact"/>
        <w:ind w:left="638" w:leftChars="304"/>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20" w:lineRule="exact"/>
        <w:rPr>
          <w:rFonts w:ascii="仿宋_GB2312" w:eastAsia="仿宋_GB2312"/>
          <w:sz w:val="32"/>
          <w:szCs w:val="32"/>
        </w:rPr>
      </w:pPr>
      <w:r>
        <w:rPr>
          <w:rFonts w:hint="eastAsia" w:ascii="黑体" w:hAnsi="黑体" w:eastAsia="黑体"/>
          <w:sz w:val="32"/>
          <w:szCs w:val="32"/>
        </w:rPr>
        <w:t>第五部分  附件</w:t>
      </w:r>
    </w:p>
    <w:p>
      <w:pPr>
        <w:spacing w:line="540" w:lineRule="exact"/>
        <w:ind w:left="638" w:leftChars="304"/>
        <w:rPr>
          <w:rFonts w:ascii="仿宋_GB2312" w:eastAsia="仿宋_GB2312"/>
          <w:sz w:val="32"/>
          <w:szCs w:val="32"/>
        </w:rPr>
      </w:pPr>
    </w:p>
    <w:p>
      <w:pPr>
        <w:spacing w:line="540" w:lineRule="exact"/>
        <w:jc w:val="center"/>
        <w:rPr>
          <w:rFonts w:ascii="宋体" w:hAnsi="宋体"/>
          <w:b/>
          <w:sz w:val="36"/>
          <w:szCs w:val="36"/>
        </w:rPr>
      </w:pPr>
      <w:r>
        <w:br w:type="page"/>
      </w:r>
      <w:r>
        <w:rPr>
          <w:rFonts w:hint="eastAsia" w:ascii="宋体" w:hAnsi="宋体"/>
          <w:b/>
          <w:sz w:val="36"/>
          <w:szCs w:val="36"/>
        </w:rPr>
        <w:t>第一部分 辽宁省抚顺市水务局概况</w:t>
      </w:r>
    </w:p>
    <w:p>
      <w:pPr>
        <w:spacing w:line="540" w:lineRule="exact"/>
        <w:ind w:firstLine="640" w:firstLineChars="200"/>
        <w:jc w:val="left"/>
        <w:rPr>
          <w:rFonts w:ascii="黑体" w:eastAsia="黑体"/>
          <w:sz w:val="32"/>
          <w:szCs w:val="32"/>
        </w:rPr>
      </w:pPr>
    </w:p>
    <w:p>
      <w:pPr>
        <w:pStyle w:val="15"/>
        <w:numPr>
          <w:ilvl w:val="0"/>
          <w:numId w:val="1"/>
        </w:numPr>
        <w:spacing w:line="540" w:lineRule="exact"/>
        <w:ind w:firstLineChars="0"/>
        <w:jc w:val="left"/>
        <w:rPr>
          <w:rFonts w:ascii="黑体" w:hAnsi="宋体" w:eastAsia="黑体" w:cs="黑体"/>
          <w:kern w:val="0"/>
          <w:sz w:val="32"/>
          <w:szCs w:val="32"/>
        </w:rPr>
      </w:pPr>
      <w:r>
        <w:rPr>
          <w:rFonts w:hint="eastAsia" w:ascii="黑体" w:hAnsi="宋体" w:eastAsia="黑体" w:cs="黑体"/>
          <w:kern w:val="0"/>
          <w:sz w:val="32"/>
          <w:szCs w:val="32"/>
        </w:rPr>
        <w:t>主要职责</w:t>
      </w:r>
    </w:p>
    <w:p>
      <w:pPr>
        <w:wordWrap w:val="0"/>
        <w:topLinePunct/>
        <w:spacing w:line="540" w:lineRule="exact"/>
        <w:ind w:firstLine="640" w:firstLineChars="200"/>
        <w:jc w:val="left"/>
        <w:rPr>
          <w:rFonts w:ascii="仿宋_GB2312" w:hAnsi="宋体" w:eastAsia="仿宋_GB2312" w:cs="仿宋_GB2312"/>
          <w:kern w:val="0"/>
          <w:sz w:val="32"/>
          <w:szCs w:val="32"/>
        </w:rPr>
      </w:pPr>
      <w:r>
        <w:rPr>
          <w:rFonts w:hint="eastAsia" w:ascii="黑体" w:eastAsia="黑体"/>
          <w:sz w:val="32"/>
          <w:szCs w:val="32"/>
        </w:rPr>
        <w:t>1.</w:t>
      </w:r>
      <w:r>
        <w:rPr>
          <w:rFonts w:hint="eastAsia" w:ascii="仿宋_GB2312" w:hAnsi="宋体" w:eastAsia="仿宋_GB2312" w:cs="仿宋_GB2312"/>
          <w:kern w:val="0"/>
          <w:sz w:val="32"/>
          <w:szCs w:val="32"/>
        </w:rPr>
        <w:t>保障水资源的合理开发利用；生活、生产经营和生态环境用水的统筹和保障；指导水资源管理与保护工作、节约用水工作；水利设施、水域及其岸线的管理、保护与综合利用；监督水利工程建设与运行管理；水土保持工作；农村水利工作；指导水利工程移民管理工作；重大涉水违法事件的查处，协调和仲裁跨地区间水事纠纷，指导水政监察和水行政执法；落实综合防灾减灾规划相关要求，组织编制全市洪水干旱灾害防治预案并指导实施；承担全市河长制的组织实施工作。</w:t>
      </w:r>
    </w:p>
    <w:p>
      <w:pPr>
        <w:spacing w:line="540" w:lineRule="exact"/>
        <w:ind w:firstLine="640" w:firstLineChars="200"/>
        <w:jc w:val="left"/>
        <w:rPr>
          <w:rFonts w:ascii="黑体" w:eastAsia="黑体"/>
          <w:sz w:val="32"/>
          <w:szCs w:val="32"/>
        </w:rPr>
      </w:pPr>
      <w:r>
        <w:rPr>
          <w:rFonts w:hint="eastAsia" w:ascii="黑体" w:eastAsia="黑体"/>
          <w:sz w:val="32"/>
          <w:szCs w:val="32"/>
        </w:rPr>
        <w:t>2.</w:t>
      </w:r>
      <w:r>
        <w:rPr>
          <w:rFonts w:hint="eastAsia" w:ascii="仿宋_GB2312" w:hAnsi="宋体" w:eastAsia="仿宋_GB2312" w:cs="仿宋_GB2312"/>
          <w:kern w:val="0"/>
          <w:sz w:val="32"/>
          <w:szCs w:val="32"/>
        </w:rPr>
        <w:t>为全市河（湖）长制相关工作提供技术支持和服务保障；为水旱灾害防御相关工作提供技术支持和服务保障；为全市水资源开发利用、配置调度、管理保护，全市节约用水，水政监察提供技术支持和服务保障；为全市水利设施、水域及其岸线的管理、保护和综合利用，河湖水生态保护与修复、河湖水系连通，水域、河道砂石资源保护与监管，防洪工程、河道生态景观工程建设与管理提供技术支持和服务保障；为全市水库工程建设、除险加固、运行管理、水闸除险加固工程和水利工程建设质量与安全监督提供技术支持和服务保障；为全市水利水电工程征地、移民安置提供相关服务;为水土保持和水土流失综合防治提供技术支持和服务保障；为全市农村饮水工程、农田灌排骨干工程设施建设、维修养护和运行管理提供技术支持和服务保障;开展农村水电及电气化发展的相关技术指导工作;承接全市"大禹杯"竞赛活动组织实施的具体事务性工作；承担市区闸坝管理、运行、维修维护具体事务性工作。接受行业主管部门的业务指导和监督；承担市委、市政府交办的其它工作。</w:t>
      </w:r>
    </w:p>
    <w:p>
      <w:pPr>
        <w:spacing w:line="540" w:lineRule="exact"/>
        <w:ind w:firstLine="640" w:firstLineChars="200"/>
        <w:jc w:val="left"/>
        <w:rPr>
          <w:rFonts w:ascii="黑体" w:eastAsia="黑体"/>
          <w:sz w:val="32"/>
          <w:szCs w:val="32"/>
        </w:rPr>
      </w:pPr>
      <w:r>
        <w:rPr>
          <w:rFonts w:hint="eastAsia" w:ascii="黑体" w:eastAsia="黑体"/>
          <w:sz w:val="32"/>
          <w:szCs w:val="32"/>
        </w:rPr>
        <w:t>3.</w:t>
      </w:r>
      <w:r>
        <w:rPr>
          <w:rFonts w:hint="eastAsia" w:ascii="仿宋_GB2312" w:hAnsi="宋体" w:eastAsia="仿宋_GB2312" w:cs="仿宋_GB2312"/>
          <w:kern w:val="0"/>
          <w:sz w:val="32"/>
          <w:szCs w:val="32"/>
        </w:rPr>
        <w:t>贯彻各级关于水务行政执法方针政策和决策部署，在履行职责过程中坚持和加强党对水利综合行政执法工作的集中统一领导。负责对市辖区内的水事活动开展行政检查等行政执法事项，对违反水法规的行为实施行政处罚或采取其他行政措施。负责对清原县、新宾县、抚顺县水务综合行政执法工作进行业务指导；负责全市水务综合行政执法队伍的业务培训工作。配合和协助公安和司法部门查处水事刑事案件。</w:t>
      </w:r>
    </w:p>
    <w:p>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二、部门决算单位构成</w:t>
      </w:r>
    </w:p>
    <w:p>
      <w:pPr>
        <w:wordWrap w:val="0"/>
        <w:topLinePunct/>
        <w:spacing w:line="540" w:lineRule="exact"/>
        <w:ind w:firstLine="642" w:firstLineChars="200"/>
        <w:jc w:val="left"/>
        <w:rPr>
          <w:rFonts w:ascii="仿宋_GB2312" w:hAnsi="宋体" w:eastAsia="仿宋_GB2312" w:cs="仿宋_GB2312"/>
          <w:kern w:val="0"/>
          <w:sz w:val="32"/>
          <w:szCs w:val="32"/>
        </w:rPr>
      </w:pPr>
      <w:r>
        <w:rPr>
          <w:rFonts w:hint="eastAsia" w:ascii="仿宋_GB2312" w:eastAsia="仿宋_GB2312"/>
          <w:b/>
          <w:sz w:val="32"/>
          <w:szCs w:val="32"/>
        </w:rPr>
        <w:t>纳入辽宁省抚顺市水务局2023年部门决算编制范围的预算单位包括：</w:t>
      </w:r>
      <w:r>
        <w:rPr>
          <w:rFonts w:hint="eastAsia" w:ascii="仿宋_GB2312" w:eastAsia="仿宋_GB2312"/>
          <w:sz w:val="32"/>
          <w:szCs w:val="32"/>
        </w:rPr>
        <w:t>抚顺市水务局本级、抚顺市水务事务服务中心、</w:t>
      </w:r>
      <w:r>
        <w:rPr>
          <w:rFonts w:hint="eastAsia" w:ascii="仿宋_GB2312" w:hAnsi="宋体" w:eastAsia="仿宋_GB2312" w:cs="仿宋_GB2312"/>
          <w:kern w:val="0"/>
          <w:sz w:val="32"/>
          <w:szCs w:val="32"/>
        </w:rPr>
        <w:t>抚顺市水务综合行政执法队</w:t>
      </w:r>
    </w:p>
    <w:p>
      <w:pPr>
        <w:spacing w:line="540" w:lineRule="exact"/>
        <w:ind w:firstLine="420" w:firstLineChars="200"/>
        <w:jc w:val="left"/>
        <w:rPr>
          <w:rFonts w:ascii="宋体" w:hAnsi="宋体"/>
          <w:b/>
          <w:sz w:val="36"/>
          <w:szCs w:val="36"/>
        </w:rPr>
      </w:pPr>
      <w:r>
        <w:br w:type="page"/>
      </w:r>
      <w:r>
        <w:rPr>
          <w:rFonts w:hint="eastAsia" w:ascii="宋体" w:hAnsi="宋体"/>
          <w:b/>
          <w:sz w:val="36"/>
          <w:szCs w:val="36"/>
        </w:rPr>
        <w:t>第二部分 2023年度部门决算情况说明</w:t>
      </w:r>
    </w:p>
    <w:p>
      <w:pPr>
        <w:spacing w:line="540" w:lineRule="exact"/>
        <w:rPr>
          <w:rFonts w:ascii="宋体" w:hAnsi="宋体"/>
          <w:b/>
          <w:sz w:val="36"/>
          <w:szCs w:val="36"/>
        </w:rPr>
      </w:pPr>
    </w:p>
    <w:p>
      <w:pPr>
        <w:spacing w:line="540" w:lineRule="exact"/>
        <w:ind w:firstLine="627" w:firstLineChars="196"/>
        <w:rPr>
          <w:rFonts w:ascii="黑体" w:hAnsi="黑体" w:eastAsia="黑体"/>
          <w:sz w:val="32"/>
          <w:szCs w:val="32"/>
        </w:rPr>
      </w:pPr>
      <w:r>
        <w:rPr>
          <w:rFonts w:hint="eastAsia" w:ascii="黑体" w:hAnsi="宋体" w:eastAsia="黑体" w:cs="黑体"/>
          <w:sz w:val="32"/>
          <w:szCs w:val="32"/>
        </w:rPr>
        <w:t>一、收入支出决算总体情况说明</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（一）收入总计5025.08万元，包括：</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1.财政拨款收入</w:t>
      </w:r>
      <w:r>
        <w:rPr>
          <w:rFonts w:hint="eastAsia" w:ascii="仿宋_GB2312" w:eastAsia="仿宋_GB2312" w:cs="仿宋_GB2312"/>
          <w:sz w:val="32"/>
          <w:szCs w:val="32"/>
        </w:rPr>
        <w:t>5025.08</w:t>
      </w:r>
      <w:r>
        <w:rPr>
          <w:rFonts w:hint="eastAsia" w:ascii="仿宋_GB2312" w:hAnsi="宋体" w:eastAsia="仿宋_GB2312"/>
          <w:sz w:val="32"/>
          <w:szCs w:val="32"/>
        </w:rPr>
        <w:t>万元，占</w:t>
      </w:r>
      <w:r>
        <w:rPr>
          <w:rFonts w:ascii="仿宋_GB2312" w:hAnsi="宋体" w:eastAsia="仿宋_GB2312"/>
          <w:sz w:val="32"/>
          <w:szCs w:val="32"/>
        </w:rPr>
        <w:t>收入总计的</w:t>
      </w:r>
      <w:r>
        <w:rPr>
          <w:rFonts w:hint="eastAsia" w:ascii="仿宋_GB2312" w:eastAsia="仿宋_GB2312" w:cs="仿宋_GB2312"/>
          <w:sz w:val="32"/>
          <w:szCs w:val="32"/>
        </w:rPr>
        <w:t>100.00</w:t>
      </w:r>
      <w:r>
        <w:rPr>
          <w:rFonts w:ascii="仿宋_GB2312" w:hAnsi="宋体" w:eastAsia="仿宋_GB2312"/>
          <w:sz w:val="32"/>
          <w:szCs w:val="32"/>
        </w:rPr>
        <w:t>%</w:t>
      </w:r>
      <w:r>
        <w:rPr>
          <w:rFonts w:hint="eastAsia" w:ascii="仿宋_GB2312" w:hAnsi="宋体" w:eastAsia="仿宋_GB2312"/>
          <w:sz w:val="32"/>
          <w:szCs w:val="32"/>
        </w:rPr>
        <w:t>。其中：一般公共预算财政拨款收入</w:t>
      </w:r>
      <w:r>
        <w:rPr>
          <w:rFonts w:hint="eastAsia" w:ascii="仿宋_GB2312" w:eastAsia="仿宋_GB2312" w:cs="仿宋_GB2312"/>
          <w:sz w:val="32"/>
          <w:szCs w:val="32"/>
        </w:rPr>
        <w:t>4876.90</w:t>
      </w:r>
      <w:r>
        <w:rPr>
          <w:rFonts w:hint="eastAsia" w:ascii="仿宋_GB2312" w:hAnsi="宋体" w:eastAsia="仿宋_GB2312"/>
          <w:sz w:val="32"/>
          <w:szCs w:val="32"/>
        </w:rPr>
        <w:t>万元，政府性基金预算财政拨款收入</w:t>
      </w:r>
      <w:r>
        <w:rPr>
          <w:rFonts w:hint="eastAsia" w:ascii="仿宋_GB2312" w:eastAsia="仿宋_GB2312" w:cs="仿宋_GB2312"/>
          <w:sz w:val="32"/>
          <w:szCs w:val="32"/>
        </w:rPr>
        <w:t>148.18</w:t>
      </w:r>
      <w:r>
        <w:rPr>
          <w:rFonts w:hint="eastAsia" w:ascii="仿宋_GB2312" w:hAnsi="宋体" w:eastAsia="仿宋_GB2312"/>
          <w:sz w:val="32"/>
          <w:szCs w:val="32"/>
        </w:rPr>
        <w:t>万元，国有资本经营预算财政拨款收入</w:t>
      </w:r>
      <w:r>
        <w:rPr>
          <w:rFonts w:hint="eastAsia" w:ascii="仿宋_GB2312" w:eastAsia="仿宋_GB2312" w:cs="仿宋_GB2312"/>
          <w:sz w:val="32"/>
          <w:szCs w:val="32"/>
        </w:rPr>
        <w:t>0.00</w:t>
      </w:r>
      <w:r>
        <w:rPr>
          <w:rFonts w:hint="eastAsia" w:ascii="仿宋_GB2312" w:hAnsi="宋体" w:eastAsia="仿宋_GB2312"/>
          <w:sz w:val="32"/>
          <w:szCs w:val="32"/>
        </w:rPr>
        <w:t>万元。</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2.上级补助收入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3.事业收入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58"/>
        <w:rPr>
          <w:rFonts w:ascii="仿宋_GB2312" w:hAnsi="宋体" w:eastAsia="仿宋_GB2312"/>
          <w:sz w:val="32"/>
          <w:szCs w:val="32"/>
        </w:rPr>
      </w:pPr>
      <w:r>
        <w:rPr>
          <w:rFonts w:hint="eastAsia" w:ascii="仿宋_GB2312" w:hAnsi="宋体" w:eastAsia="仿宋_GB2312"/>
          <w:sz w:val="32"/>
          <w:szCs w:val="32"/>
        </w:rPr>
        <w:t>5.附属单位上缴收入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6.其他收入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58"/>
        <w:rPr>
          <w:rFonts w:ascii="仿宋_GB2312" w:hAnsi="宋体" w:eastAsia="仿宋_GB2312"/>
          <w:sz w:val="32"/>
          <w:szCs w:val="32"/>
        </w:rPr>
      </w:pPr>
      <w:r>
        <w:rPr>
          <w:rFonts w:hint="eastAsia" w:ascii="仿宋_GB2312" w:hAnsi="宋体" w:eastAsia="仿宋_GB2312"/>
          <w:sz w:val="32"/>
          <w:szCs w:val="32"/>
        </w:rPr>
        <w:t>7.使用非财政拨款结余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58"/>
        <w:rPr>
          <w:rFonts w:ascii="仿宋_GB2312" w:hAnsi="宋体" w:eastAsia="仿宋_GB2312"/>
          <w:sz w:val="32"/>
          <w:szCs w:val="32"/>
        </w:rPr>
      </w:pPr>
      <w:r>
        <w:rPr>
          <w:rFonts w:hint="eastAsia" w:ascii="仿宋_GB2312" w:hAnsi="宋体" w:eastAsia="仿宋_GB2312"/>
          <w:sz w:val="32"/>
          <w:szCs w:val="32"/>
        </w:rPr>
        <w:t>8.上年结转和结余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wordWrap w:val="0"/>
        <w:topLinePunct/>
        <w:spacing w:line="540" w:lineRule="exact"/>
        <w:ind w:firstLine="640" w:firstLineChars="200"/>
        <w:jc w:val="left"/>
        <w:rPr>
          <w:rFonts w:ascii="仿宋_GB2312" w:hAnsi="宋体" w:eastAsia="仿宋_GB2312" w:cs="仿宋_GB2312"/>
          <w:kern w:val="0"/>
          <w:sz w:val="32"/>
          <w:szCs w:val="32"/>
        </w:rPr>
      </w:pPr>
      <w:r>
        <w:rPr>
          <w:rFonts w:hint="eastAsia" w:ascii="仿宋_GB2312" w:hAnsi="宋体" w:eastAsia="仿宋_GB2312"/>
          <w:sz w:val="32"/>
          <w:szCs w:val="32"/>
        </w:rPr>
        <w:t>与上年相比，今年收入总计减少220.71万元，主要原因：市水务事务服务中心上年度退休人员较多，工资及保险等预算资金相应减少。</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（二）支出总计5025.08万元，包括：</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1.基本支出</w:t>
      </w:r>
      <w:r>
        <w:rPr>
          <w:rFonts w:hint="eastAsia" w:ascii="仿宋_GB2312" w:eastAsia="仿宋_GB2312" w:cs="仿宋_GB2312"/>
          <w:sz w:val="32"/>
          <w:szCs w:val="32"/>
        </w:rPr>
        <w:t>2170.02</w:t>
      </w:r>
      <w:r>
        <w:rPr>
          <w:rFonts w:hint="eastAsia" w:ascii="仿宋_GB2312" w:hAnsi="宋体" w:eastAsia="仿宋_GB2312"/>
          <w:sz w:val="32"/>
          <w:szCs w:val="32"/>
        </w:rPr>
        <w:t>万元，占支出总计的</w:t>
      </w:r>
      <w:r>
        <w:rPr>
          <w:rFonts w:hint="eastAsia" w:ascii="仿宋_GB2312" w:eastAsia="仿宋_GB2312" w:cs="仿宋_GB2312"/>
          <w:sz w:val="32"/>
          <w:szCs w:val="32"/>
        </w:rPr>
        <w:t>43.18</w:t>
      </w:r>
      <w:r>
        <w:rPr>
          <w:rFonts w:hint="eastAsia" w:ascii="仿宋_GB2312" w:hAnsi="宋体" w:eastAsia="仿宋_GB2312"/>
          <w:sz w:val="32"/>
          <w:szCs w:val="32"/>
        </w:rPr>
        <w:t>%。主要是为保障机构正常运转、完成日常工作任务而发生的各项支出，其中：</w:t>
      </w:r>
      <w:r>
        <w:rPr>
          <w:rFonts w:hint="eastAsia" w:ascii="仿宋_GB2312" w:eastAsia="仿宋_GB2312" w:cs="仿宋_GB2312"/>
          <w:sz w:val="32"/>
          <w:szCs w:val="32"/>
        </w:rPr>
        <w:t>工资福利支出1850.02万元；商品和服务支出159.45万元；对个人和家庭的补助160.55万元。</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2.项目支出</w:t>
      </w:r>
      <w:r>
        <w:rPr>
          <w:rFonts w:hint="eastAsia" w:ascii="仿宋_GB2312" w:eastAsia="仿宋_GB2312" w:cs="仿宋_GB2312"/>
          <w:sz w:val="32"/>
          <w:szCs w:val="32"/>
        </w:rPr>
        <w:t>2855.07</w:t>
      </w:r>
      <w:r>
        <w:rPr>
          <w:rFonts w:hint="eastAsia" w:ascii="仿宋_GB2312" w:hAnsi="宋体" w:eastAsia="仿宋_GB2312"/>
          <w:sz w:val="32"/>
          <w:szCs w:val="32"/>
        </w:rPr>
        <w:t>万元，占支出总计的</w:t>
      </w:r>
      <w:r>
        <w:rPr>
          <w:rFonts w:hint="eastAsia" w:ascii="仿宋_GB2312" w:eastAsia="仿宋_GB2312" w:cs="仿宋_GB2312"/>
          <w:sz w:val="32"/>
          <w:szCs w:val="32"/>
        </w:rPr>
        <w:t>56.82</w:t>
      </w:r>
      <w:r>
        <w:rPr>
          <w:rFonts w:hint="eastAsia" w:ascii="仿宋_GB2312" w:hAnsi="宋体" w:eastAsia="仿宋_GB2312"/>
          <w:sz w:val="32"/>
          <w:szCs w:val="32"/>
        </w:rPr>
        <w:t>%。</w:t>
      </w:r>
      <w:r>
        <w:rPr>
          <w:rFonts w:hint="eastAsia" w:ascii="仿宋_GB2312" w:eastAsia="仿宋_GB2312" w:cs="仿宋_GB2312"/>
          <w:sz w:val="32"/>
          <w:szCs w:val="32"/>
        </w:rPr>
        <w:t>主要包括水利工程运行与维护、</w:t>
      </w:r>
      <w:r>
        <w:rPr>
          <w:rFonts w:hint="eastAsia" w:ascii="仿宋_GB2312" w:eastAsia="仿宋_GB2312" w:cs="仿宋_GB2312"/>
          <w:sz w:val="32"/>
          <w:szCs w:val="32"/>
          <w:lang w:eastAsia="zh-CN"/>
        </w:rPr>
        <w:t>水行政执法</w:t>
      </w:r>
      <w:r>
        <w:rPr>
          <w:rFonts w:hint="eastAsia" w:ascii="仿宋_GB2312" w:eastAsia="仿宋_GB2312" w:cs="仿宋_GB2312"/>
          <w:sz w:val="32"/>
          <w:szCs w:val="32"/>
        </w:rPr>
        <w:t>办公经费、</w:t>
      </w:r>
      <w:r>
        <w:rPr>
          <w:rFonts w:hint="eastAsia" w:ascii="仿宋_GB2312" w:hAnsi="宋体" w:eastAsia="仿宋_GB2312"/>
          <w:sz w:val="32"/>
          <w:szCs w:val="32"/>
        </w:rPr>
        <w:t>浑河抚顺段（李其河、海新河）治理、雨水情测报和大坝安全监测</w:t>
      </w:r>
      <w:r>
        <w:rPr>
          <w:rFonts w:hint="eastAsia" w:ascii="仿宋_GB2312" w:eastAsia="仿宋_GB2312" w:cs="仿宋_GB2312"/>
          <w:sz w:val="32"/>
          <w:szCs w:val="32"/>
        </w:rPr>
        <w:t>等项目支出。</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3.上缴上级支出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4.经营支出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5.对附属单位补助支出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wordWrap w:val="0"/>
        <w:topLinePunct/>
        <w:spacing w:line="540" w:lineRule="exact"/>
        <w:ind w:firstLine="640" w:firstLineChars="200"/>
        <w:jc w:val="left"/>
        <w:rPr>
          <w:rFonts w:ascii="仿宋_GB2312" w:hAnsi="宋体" w:eastAsia="仿宋_GB2312" w:cs="仿宋_GB2312"/>
          <w:kern w:val="0"/>
          <w:sz w:val="32"/>
          <w:szCs w:val="32"/>
        </w:rPr>
      </w:pPr>
      <w:r>
        <w:rPr>
          <w:rFonts w:hint="eastAsia" w:ascii="仿宋_GB2312" w:hAnsi="宋体" w:eastAsia="仿宋_GB2312"/>
          <w:sz w:val="32"/>
          <w:szCs w:val="32"/>
        </w:rPr>
        <w:t>与上年相比，今年支出减少220.71万元，主要原因：市水务事务服务中心上年度退休人员较多，工资及保险等预算资金相应减少。</w:t>
      </w:r>
    </w:p>
    <w:p>
      <w:pPr>
        <w:topLinePunct/>
        <w:spacing w:line="540" w:lineRule="exact"/>
        <w:ind w:firstLine="658"/>
        <w:rPr>
          <w:rFonts w:ascii="楷体_GB2312" w:hAnsi="宋体" w:eastAsia="楷体_GB2312"/>
          <w:b/>
          <w:sz w:val="32"/>
          <w:szCs w:val="32"/>
        </w:rPr>
      </w:pPr>
      <w:r>
        <w:rPr>
          <w:rFonts w:hint="eastAsia" w:ascii="楷体_GB2312" w:hAnsi="宋体" w:eastAsia="楷体_GB2312"/>
          <w:b/>
          <w:sz w:val="32"/>
          <w:szCs w:val="32"/>
        </w:rPr>
        <w:t>（三）年末结转和结余0.00万元。</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与上年相比，今年结转结余持平，主要原因：年末调减结转结余资金，无结转资金。</w:t>
      </w:r>
    </w:p>
    <w:p>
      <w:pPr>
        <w:spacing w:line="540" w:lineRule="exact"/>
        <w:ind w:firstLine="660"/>
        <w:rPr>
          <w:rFonts w:ascii="黑体" w:hAnsi="黑体" w:eastAsia="黑体"/>
          <w:sz w:val="32"/>
          <w:szCs w:val="32"/>
        </w:rPr>
      </w:pPr>
      <w:r>
        <w:rPr>
          <w:rFonts w:hint="eastAsia" w:ascii="黑体" w:hAnsi="宋体" w:eastAsia="黑体" w:cs="黑体"/>
          <w:sz w:val="32"/>
          <w:szCs w:val="32"/>
        </w:rPr>
        <w:t>二、财政拨款支出决算情况说明</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（一）总体情况。</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2023年度财政拨款支出</w:t>
      </w:r>
      <w:r>
        <w:rPr>
          <w:rFonts w:hint="eastAsia" w:ascii="仿宋_GB2312" w:eastAsia="仿宋_GB2312" w:cs="仿宋_GB2312"/>
          <w:sz w:val="32"/>
          <w:szCs w:val="32"/>
        </w:rPr>
        <w:t>5025.08</w:t>
      </w:r>
      <w:r>
        <w:rPr>
          <w:rFonts w:hint="eastAsia" w:ascii="仿宋_GB2312" w:hAnsi="宋体" w:eastAsia="仿宋_GB2312"/>
          <w:sz w:val="32"/>
          <w:szCs w:val="32"/>
        </w:rPr>
        <w:t>万元，其中：基本支出</w:t>
      </w:r>
      <w:r>
        <w:rPr>
          <w:rFonts w:hint="eastAsia" w:ascii="仿宋_GB2312" w:eastAsia="仿宋_GB2312" w:cs="仿宋_GB2312"/>
          <w:sz w:val="32"/>
          <w:szCs w:val="32"/>
        </w:rPr>
        <w:t>2170.02</w:t>
      </w:r>
      <w:r>
        <w:rPr>
          <w:rFonts w:hint="eastAsia" w:ascii="仿宋_GB2312" w:hAnsi="宋体" w:eastAsia="仿宋_GB2312"/>
          <w:sz w:val="32"/>
          <w:szCs w:val="32"/>
        </w:rPr>
        <w:t>万元，项目支出</w:t>
      </w:r>
      <w:r>
        <w:rPr>
          <w:rFonts w:hint="eastAsia" w:ascii="仿宋_GB2312" w:eastAsia="仿宋_GB2312" w:cs="仿宋_GB2312"/>
          <w:sz w:val="32"/>
          <w:szCs w:val="32"/>
        </w:rPr>
        <w:t>2855.07</w:t>
      </w:r>
      <w:r>
        <w:rPr>
          <w:rFonts w:hint="eastAsia" w:ascii="仿宋_GB2312" w:hAnsi="宋体" w:eastAsia="仿宋_GB2312"/>
          <w:sz w:val="32"/>
          <w:szCs w:val="32"/>
        </w:rPr>
        <w:t>万元。与</w:t>
      </w:r>
      <w:r>
        <w:rPr>
          <w:rFonts w:ascii="仿宋_GB2312" w:hAnsi="宋体" w:eastAsia="仿宋_GB2312"/>
          <w:sz w:val="32"/>
          <w:szCs w:val="32"/>
        </w:rPr>
        <w:t>上年相比，抚顺市水务局部门</w:t>
      </w:r>
      <w:r>
        <w:rPr>
          <w:rFonts w:hint="eastAsia" w:ascii="仿宋_GB2312" w:hAnsi="宋体" w:eastAsia="仿宋_GB2312"/>
          <w:sz w:val="32"/>
          <w:szCs w:val="32"/>
        </w:rPr>
        <w:t>财政拨款支出减少220.71万元，其中主要原因</w:t>
      </w:r>
      <w:r>
        <w:rPr>
          <w:rFonts w:hint="eastAsia" w:ascii="仿宋_GB2312" w:eastAsia="仿宋_GB2312" w:cs="仿宋_GB2312"/>
          <w:sz w:val="32"/>
          <w:szCs w:val="32"/>
        </w:rPr>
        <w:t>：市水务局本级</w:t>
      </w:r>
      <w:r>
        <w:rPr>
          <w:rFonts w:hint="eastAsia" w:ascii="仿宋_GB2312" w:hAnsi="宋体" w:eastAsia="仿宋_GB2312"/>
          <w:sz w:val="32"/>
          <w:szCs w:val="32"/>
        </w:rPr>
        <w:t>财政拨款支出增加184.35万元，增长6.08%，</w:t>
      </w:r>
      <w:r>
        <w:rPr>
          <w:rFonts w:hint="eastAsia" w:ascii="仿宋_GB2312" w:eastAsia="仿宋_GB2312" w:cs="仿宋_GB2312"/>
          <w:sz w:val="32"/>
          <w:szCs w:val="32"/>
        </w:rPr>
        <w:t>浑河抚顺段（李其河、海新河）治理、雨水情测报和大坝安全监测等项目支出增加；市水务事务服务中心</w:t>
      </w:r>
      <w:r>
        <w:rPr>
          <w:rFonts w:hint="eastAsia" w:ascii="仿宋_GB2312" w:hAnsi="宋体" w:eastAsia="仿宋_GB2312"/>
          <w:sz w:val="32"/>
          <w:szCs w:val="32"/>
        </w:rPr>
        <w:t>财政拨款支出减少435.39万元，降低19.67%，</w:t>
      </w:r>
      <w:r>
        <w:rPr>
          <w:rFonts w:hint="eastAsia" w:ascii="仿宋_GB2312" w:eastAsia="仿宋_GB2312" w:cs="仿宋_GB2312"/>
          <w:sz w:val="32"/>
          <w:szCs w:val="32"/>
        </w:rPr>
        <w:t>上年度退休人员较多，工资及保险等预算资金相应减少</w:t>
      </w:r>
      <w:r>
        <w:rPr>
          <w:rFonts w:hint="eastAsia" w:ascii="仿宋_GB2312" w:hAnsi="宋体" w:eastAsia="仿宋_GB2312"/>
          <w:sz w:val="32"/>
          <w:szCs w:val="32"/>
        </w:rPr>
        <w:t>；</w:t>
      </w:r>
      <w:r>
        <w:rPr>
          <w:rFonts w:hint="eastAsia" w:ascii="仿宋_GB2312" w:hAnsi="宋体" w:eastAsia="仿宋_GB2312" w:cs="仿宋_GB2312"/>
          <w:kern w:val="0"/>
          <w:sz w:val="32"/>
          <w:szCs w:val="32"/>
        </w:rPr>
        <w:t>市水务综合行政执法队</w:t>
      </w:r>
      <w:r>
        <w:rPr>
          <w:rFonts w:hint="eastAsia" w:ascii="仿宋_GB2312" w:hAnsi="宋体" w:eastAsia="仿宋_GB2312"/>
          <w:sz w:val="32"/>
          <w:szCs w:val="32"/>
        </w:rPr>
        <w:t>财政拨款支出增加30.33万元，</w:t>
      </w:r>
      <w:r>
        <w:rPr>
          <w:rFonts w:hint="eastAsia" w:ascii="仿宋_GB2312" w:eastAsia="仿宋_GB2312" w:cs="仿宋_GB2312"/>
          <w:sz w:val="32"/>
          <w:szCs w:val="32"/>
        </w:rPr>
        <w:t>本单位为2023年新开办单位。</w:t>
      </w:r>
      <w:r>
        <w:rPr>
          <w:rFonts w:hint="eastAsia" w:ascii="仿宋_GB2312" w:hAnsi="宋体" w:eastAsia="仿宋_GB2312"/>
          <w:sz w:val="32"/>
          <w:szCs w:val="32"/>
        </w:rPr>
        <w:t>与年初预算相比，2023年度财政拨款支出完成年初预算的</w:t>
      </w:r>
      <w:r>
        <w:rPr>
          <w:rFonts w:hint="eastAsia" w:ascii="仿宋_GB2312" w:eastAsia="仿宋_GB2312" w:cs="仿宋_GB2312"/>
          <w:sz w:val="32"/>
          <w:szCs w:val="32"/>
        </w:rPr>
        <w:t>207.44</w:t>
      </w:r>
      <w:r>
        <w:rPr>
          <w:rFonts w:hint="eastAsia" w:ascii="仿宋_GB2312" w:hAnsi="宋体" w:eastAsia="仿宋_GB2312"/>
          <w:sz w:val="32"/>
          <w:szCs w:val="32"/>
        </w:rPr>
        <w:t>%，其中：基本支出完成年初预算的</w:t>
      </w:r>
      <w:r>
        <w:rPr>
          <w:rFonts w:hint="eastAsia" w:ascii="仿宋_GB2312" w:eastAsia="仿宋_GB2312" w:cs="仿宋_GB2312"/>
          <w:sz w:val="32"/>
          <w:szCs w:val="32"/>
        </w:rPr>
        <w:t>98.92</w:t>
      </w:r>
      <w:r>
        <w:rPr>
          <w:rFonts w:hint="eastAsia" w:ascii="仿宋_GB2312" w:hAnsi="宋体" w:eastAsia="仿宋_GB2312"/>
          <w:sz w:val="32"/>
          <w:szCs w:val="32"/>
        </w:rPr>
        <w:t>%，项目支出完成年初预算的</w:t>
      </w:r>
      <w:r>
        <w:rPr>
          <w:rFonts w:hint="eastAsia" w:ascii="仿宋_GB2312" w:eastAsia="仿宋_GB2312" w:cs="仿宋_GB2312"/>
          <w:sz w:val="32"/>
          <w:szCs w:val="32"/>
        </w:rPr>
        <w:t>1248.39</w:t>
      </w:r>
      <w:r>
        <w:rPr>
          <w:rFonts w:hint="eastAsia" w:ascii="仿宋_GB2312" w:hAnsi="宋体" w:eastAsia="仿宋_GB2312"/>
          <w:sz w:val="32"/>
          <w:szCs w:val="32"/>
        </w:rPr>
        <w:t>%。</w:t>
      </w:r>
    </w:p>
    <w:p>
      <w:pPr>
        <w:spacing w:line="540" w:lineRule="exact"/>
        <w:ind w:firstLine="660"/>
        <w:rPr>
          <w:rFonts w:ascii="仿宋_GB2312" w:eastAsia="仿宋_GB2312" w:cs="仿宋_GB2312"/>
          <w:sz w:val="32"/>
          <w:szCs w:val="32"/>
        </w:rPr>
      </w:pPr>
      <w:r>
        <w:rPr>
          <w:rFonts w:hint="eastAsia" w:ascii="楷体_GB2312" w:hAnsi="宋体" w:eastAsia="楷体_GB2312"/>
          <w:b/>
          <w:sz w:val="32"/>
          <w:szCs w:val="32"/>
        </w:rPr>
        <w:t>（二）一般公共预算财政拨款支出情况。</w:t>
      </w:r>
    </w:p>
    <w:p>
      <w:pPr>
        <w:wordWrap w:val="0"/>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2023年度一般公共预算财政拨款支出4876.90万元。按支出功能分类科目分，包括：</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1.社会保障和就业支出441.79万元，具体包括：</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社会保障和就业支出（类）行政事业单位养老支出（款）行政单位离退休（项）13.84万元,主要是行政退休人员取暖费、电话费等支出，完成年初预算的115%，决算数与年初预算数存在差异的主要原因是追加退休人员其他福利支出。</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社会保障和就业支出（类）行政事业单位养老支出（款）事业单位离退休（项）62.68万元,主要是事业离退休人员工资及取暖费等支出，完成年初预算的106%，决算数与年初预算数存在差异的主要原因是追加失独人员补贴。</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3）社会保障和就业支出（类）行政事业单位养老支出（款）机关事业单位基本养老保险缴费支出（项）218.38万元,主要是行政、事业基本养老保险缴费等支出，完成年初预算的58%，决算数与年初预算数存在差异的主要原因是市水务事务服务中心自2020年以来每年都在招考新人，新入职工较多；因每年调整基数，存在预留调增指标。</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4）社会保障和就业支出（类）行政事业单位养老支出（款）机关事业单位职业年金缴费支出（项）63.71万元,主要是等支出，完成年初预算的96%，决算数与年初预算数存在差异的主要原因是职业年金记实根据本年社平工资变化。</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（5）社会保障和就业支出（类）抚恤（款）死亡抚恤（项）83.18万元,主要是丧葬费及抚恤金等支出，决算数与年初预算数存在差异的主要原因是实际发生丧葬抚恤金及抚恤金。</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2.卫生健康支出94.37万元，具体包括：</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（1）卫生健康支出（类）行政事业单位医疗（款）行政单位医疗（项）15.43万元,主要是行政人员医疗保险等支出，完成年初预算的100%，决算数与年初预算数存在差异的主要原因无。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卫生健康支出（类）行政事业单位医疗（款）事业单位医疗（项）78.94万元,主要是事业医疗保险等支出，完成年初预算的46%，决算数与年初预算数存在差异的主要原因是市水务事务服务中心自2020年以来每年都在招考新人，新入职工较多；因每年调整基数，存在预留调增指标。</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3.农林水支出4162.81万元，具体包括：</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（1）农林水支出（类）水利（款）行政运行（项）352.03万元,主要是行政运行等支出，完成年初预算的102%，决算数与年初预算数存在差异的主要原因是职级晋升工资福利支出调整。</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（2）农林水支出（类）水利（款）水利行业业务管理（项）74.95万元,主要是防汛、河长制工作等支出，完成年初预算的100%，决算数与年初预算数存在差异的主要原因是无。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（3）农林水支出（类）水利（款）水利工程建设（项）88.97万元,主要是海新河治理工程等支出，完成年初预算的100%，决算数与年初预算数存在差异的主要原因是无。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（4）农林水支出（类）水利（款）水利工程运行与维护（项）1395.81万元,主要是机关运行保障、河道维修养护及河道垃圾清理等支出，完成年初预算的100%，决算数与年初预算数存在差异的主要原因是无。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（5）农林水支出（类）水利（款）水土保持（项）5.00万元,主要是等支出，完成年初预算的100%，决算数与年初预算数存在差异的主要原因是无。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（6）农林水支出（类）水利（款）水资源节约管理与保护（项）77.00万元,主要是水资源节约管理与保护等支出，完成年初预算的100%，决算数与年初预算数存在差异的主要原因是无。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（7）农林水支出（类）水利（款）水质监测（项）8.00万元,主要是市本级农村饮水水质检测等支出，完成年初预算的100%，决算数与年初预算数存在差异的主要原因是无。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（8）农林水支出（类）水利（款）防汛（项）217.64万元,主要是防汛、山洪灾害防治等支出，完成年初预算的100%，决算数与年初预算数存在差异的主要原因是无。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9）农林水支出（类）水利（款）江河湖库水系综合整治（项）1813.78万元,主要是雨水情测报和大坝安全监测等支出，完成年初预算的0%，决算数与年初预算数存在差异的主要原因是本项2021年末下达预算指标，为跨年项目，2022至2023年完成项目实施并完成支付。</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（10）农林水支出（类）水利（款）农村供水（项）23.00万元,主要是省级资金农村饮水水质检测等支出，完成年初预算的100%，决算数与年初预算数存在差异的主要原因是无。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（11）农林水支出（类）水利（款）其他水利支出（项）106.63万元,主要是机关运行保障、水闸维修养护等支出，完成年初预算的100%，决算数与年初预算数存在差异的主要原因是无。</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4.住房保障支出177.92万元，具体包括：</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（1）住房保障支出（类）住房改革支出（款）住房公积金（项）162.63万元,主要是行政、事业住房公积金等支出，完成年初预算的238%，决算数与年初预算数存在差异的主要原因是人员增加、基数调整及测算误差。</w:t>
      </w:r>
    </w:p>
    <w:p>
      <w:pPr>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（2）住房保障支出（类）住房改革支出（款）购房补贴（项）15.29万元,主要是行政、事业职工住房补贴等支出，完成年初预算的100%，决算数与年初预算数存在差异的主要原因是无。</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（三）政府性基金预算财政拨款支出情况。</w:t>
      </w:r>
    </w:p>
    <w:p>
      <w:pPr>
        <w:widowControl/>
        <w:wordWrap w:val="0"/>
        <w:spacing w:line="36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2023年度政府性基金预算财政拨款支出148.18万元。按支出功能分类科目分，包括：</w:t>
      </w:r>
    </w:p>
    <w:p>
      <w:pPr>
        <w:topLinePunct/>
        <w:spacing w:line="36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1.社会保障和就业支出148.18万元，具体包括：</w:t>
      </w:r>
    </w:p>
    <w:p>
      <w:pPr>
        <w:topLinePunct/>
        <w:spacing w:line="36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（1）社会保障和就业支出（类）大中型水库移民后期扶持基金支出（款）移民补助（项）148.18万元,主要是移民资金绩效评价等支出，完成年初预算的100%，决算数与年初预算数存在差异的主要原因是无。</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pPr>
        <w:widowControl/>
        <w:wordWrap w:val="0"/>
        <w:spacing w:line="36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本部门2023年度无国有资本经营预算财政拨款支出。</w:t>
      </w:r>
    </w:p>
    <w:p>
      <w:pPr>
        <w:spacing w:line="540" w:lineRule="exact"/>
        <w:ind w:firstLine="660"/>
        <w:rPr>
          <w:rFonts w:ascii="黑体" w:hAnsi="黑体" w:eastAsia="黑体"/>
          <w:sz w:val="32"/>
          <w:szCs w:val="32"/>
        </w:rPr>
      </w:pPr>
      <w:r>
        <w:rPr>
          <w:rFonts w:hint="eastAsia" w:ascii="黑体" w:hAnsi="宋体" w:eastAsia="黑体" w:cs="黑体"/>
          <w:sz w:val="32"/>
          <w:szCs w:val="32"/>
        </w:rPr>
        <w:t>三、财政拨款“三公”经费支出决算情况说明</w:t>
      </w:r>
    </w:p>
    <w:p>
      <w:pPr>
        <w:topLinePunct/>
        <w:spacing w:line="540" w:lineRule="exact"/>
        <w:ind w:firstLine="646"/>
        <w:rPr>
          <w:rFonts w:ascii="仿宋_GB2312" w:hAnsi="宋体" w:eastAsia="仿宋_GB2312"/>
          <w:sz w:val="32"/>
          <w:szCs w:val="32"/>
        </w:rPr>
      </w:pPr>
      <w:r>
        <w:rPr>
          <w:rFonts w:hint="eastAsia" w:ascii="仿宋_GB2312" w:hAnsi="宋体" w:eastAsia="仿宋_GB2312"/>
          <w:sz w:val="32"/>
          <w:szCs w:val="32"/>
        </w:rPr>
        <w:t>2023年度财政拨款安排的“三公”经费支出</w:t>
      </w:r>
      <w:r>
        <w:rPr>
          <w:rFonts w:hint="eastAsia" w:ascii="仿宋_GB2312" w:eastAsia="仿宋_GB2312" w:cs="仿宋_GB2312"/>
          <w:sz w:val="32"/>
          <w:szCs w:val="32"/>
        </w:rPr>
        <w:t>10.85</w:t>
      </w:r>
      <w:r>
        <w:rPr>
          <w:rFonts w:hint="eastAsia" w:ascii="仿宋_GB2312" w:hAnsi="宋体" w:eastAsia="仿宋_GB2312"/>
          <w:sz w:val="32"/>
          <w:szCs w:val="32"/>
        </w:rPr>
        <w:t>万元，完成预算的</w:t>
      </w:r>
      <w:r>
        <w:rPr>
          <w:rFonts w:hint="eastAsia" w:ascii="仿宋_GB2312" w:eastAsia="仿宋_GB2312" w:cs="仿宋_GB2312"/>
          <w:sz w:val="32"/>
          <w:szCs w:val="32"/>
        </w:rPr>
        <w:t>100.00</w:t>
      </w:r>
      <w:r>
        <w:rPr>
          <w:rFonts w:hint="eastAsia" w:ascii="仿宋_GB2312" w:hAnsi="宋体" w:eastAsia="仿宋_GB2312"/>
          <w:sz w:val="32"/>
          <w:szCs w:val="32"/>
        </w:rPr>
        <w:t>%，决算数持平预算数的主要原因是按照预算执行。其中：因公出国（境）费</w:t>
      </w:r>
      <w:r>
        <w:rPr>
          <w:rFonts w:hint="eastAsia" w:ascii="仿宋_GB2312" w:eastAsia="仿宋_GB2312" w:cs="仿宋_GB2312"/>
          <w:sz w:val="32"/>
          <w:szCs w:val="32"/>
        </w:rPr>
        <w:t>0.00</w:t>
      </w:r>
      <w:r>
        <w:rPr>
          <w:rFonts w:hint="eastAsia" w:ascii="仿宋_GB2312" w:hAnsi="宋体" w:eastAsia="仿宋_GB2312"/>
          <w:sz w:val="32"/>
          <w:szCs w:val="32"/>
        </w:rPr>
        <w:t>万元，公务接待费</w:t>
      </w:r>
      <w:r>
        <w:rPr>
          <w:rFonts w:hint="eastAsia" w:ascii="仿宋_GB2312" w:eastAsia="仿宋_GB2312" w:cs="仿宋_GB2312"/>
          <w:sz w:val="32"/>
          <w:szCs w:val="32"/>
        </w:rPr>
        <w:t>0.35</w:t>
      </w:r>
      <w:r>
        <w:rPr>
          <w:rFonts w:hint="eastAsia" w:ascii="仿宋_GB2312" w:hAnsi="宋体" w:eastAsia="仿宋_GB2312"/>
          <w:sz w:val="32"/>
          <w:szCs w:val="32"/>
        </w:rPr>
        <w:t>万元，公务用车购置及运行维护费</w:t>
      </w:r>
      <w:r>
        <w:rPr>
          <w:rFonts w:hint="eastAsia" w:ascii="仿宋_GB2312" w:eastAsia="仿宋_GB2312" w:cs="仿宋_GB2312"/>
          <w:sz w:val="32"/>
          <w:szCs w:val="32"/>
        </w:rPr>
        <w:t>10.50</w:t>
      </w:r>
      <w:r>
        <w:rPr>
          <w:rFonts w:hint="eastAsia" w:ascii="仿宋_GB2312" w:hAnsi="宋体" w:eastAsia="仿宋_GB2312"/>
          <w:sz w:val="32"/>
          <w:szCs w:val="32"/>
        </w:rPr>
        <w:t>万元。</w:t>
      </w:r>
    </w:p>
    <w:p>
      <w:pPr>
        <w:topLinePunct/>
        <w:spacing w:line="540" w:lineRule="exact"/>
        <w:ind w:firstLine="640" w:firstLineChars="200"/>
        <w:rPr>
          <w:rFonts w:ascii="仿宋_GB2312" w:eastAsia="仿宋_GB2312" w:cs="仿宋_GB2312"/>
          <w:sz w:val="32"/>
          <w:szCs w:val="32"/>
        </w:rPr>
      </w:pPr>
      <w:r>
        <w:rPr>
          <w:rFonts w:hint="eastAsia" w:ascii="仿宋_GB2312" w:hAnsi="宋体" w:eastAsia="仿宋_GB2312"/>
          <w:sz w:val="32"/>
          <w:szCs w:val="32"/>
        </w:rPr>
        <w:t>1.因公出国（境）费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%，决算数持平预算数的主要原因是无。2023年参加出国（境）团组</w:t>
      </w:r>
      <w:r>
        <w:rPr>
          <w:rFonts w:hint="eastAsia" w:ascii="仿宋_GB2312" w:eastAsia="仿宋_GB2312" w:cs="仿宋_GB2312"/>
          <w:sz w:val="32"/>
          <w:szCs w:val="32"/>
        </w:rPr>
        <w:t>0</w:t>
      </w:r>
      <w:r>
        <w:rPr>
          <w:rFonts w:hint="eastAsia" w:ascii="仿宋_GB2312" w:hAnsi="宋体" w:eastAsia="仿宋_GB2312"/>
          <w:sz w:val="32"/>
          <w:szCs w:val="32"/>
        </w:rPr>
        <w:t>个，累计</w:t>
      </w:r>
      <w:r>
        <w:rPr>
          <w:rFonts w:hint="eastAsia" w:ascii="仿宋_GB2312" w:eastAsia="仿宋_GB2312" w:cs="仿宋_GB2312"/>
          <w:sz w:val="32"/>
          <w:szCs w:val="32"/>
        </w:rPr>
        <w:t>0</w:t>
      </w:r>
      <w:r>
        <w:rPr>
          <w:rFonts w:hint="eastAsia" w:ascii="仿宋_GB2312" w:hAnsi="宋体" w:eastAsia="仿宋_GB2312"/>
          <w:sz w:val="32"/>
          <w:szCs w:val="32"/>
        </w:rPr>
        <w:t>人次</w:t>
      </w:r>
      <w:r>
        <w:rPr>
          <w:rFonts w:hint="eastAsia" w:ascii="仿宋_GB2312" w:eastAsia="仿宋_GB2312" w:cs="仿宋_GB2312"/>
          <w:sz w:val="32"/>
          <w:szCs w:val="32"/>
        </w:rPr>
        <w:t>。</w:t>
      </w:r>
      <w:r>
        <w:rPr>
          <w:rFonts w:hint="eastAsia" w:ascii="仿宋_GB2312" w:hAnsi="宋体" w:eastAsia="仿宋_GB2312"/>
          <w:sz w:val="32"/>
          <w:szCs w:val="32"/>
        </w:rPr>
        <w:t>2023年因公出国（境）费与上年持平，主要原因是无等。</w:t>
      </w:r>
    </w:p>
    <w:p>
      <w:p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2.公务接待费</w:t>
      </w:r>
      <w:r>
        <w:rPr>
          <w:rFonts w:hint="eastAsia" w:ascii="仿宋_GB2312" w:eastAsia="仿宋_GB2312" w:cs="仿宋_GB2312"/>
          <w:sz w:val="32"/>
          <w:szCs w:val="32"/>
        </w:rPr>
        <w:t>0.35</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3.23</w:t>
      </w:r>
      <w:r>
        <w:rPr>
          <w:rFonts w:hint="eastAsia" w:ascii="仿宋_GB2312" w:hAnsi="宋体" w:eastAsia="仿宋_GB2312"/>
          <w:sz w:val="32"/>
          <w:szCs w:val="32"/>
        </w:rPr>
        <w:t>%。完成预算的</w:t>
      </w:r>
      <w:r>
        <w:rPr>
          <w:rFonts w:hint="eastAsia" w:ascii="仿宋_GB2312" w:eastAsia="仿宋_GB2312" w:cs="仿宋_GB2312"/>
          <w:sz w:val="32"/>
          <w:szCs w:val="32"/>
        </w:rPr>
        <w:t>100.00</w:t>
      </w:r>
      <w:r>
        <w:rPr>
          <w:rFonts w:hint="eastAsia" w:ascii="仿宋_GB2312" w:hAnsi="宋体" w:eastAsia="仿宋_GB2312"/>
          <w:sz w:val="32"/>
          <w:szCs w:val="32"/>
        </w:rPr>
        <w:t>%，决算数持平预算数的主要原因是按预算执行。2023年国内公务接待累计</w:t>
      </w:r>
      <w:r>
        <w:rPr>
          <w:rFonts w:hint="eastAsia" w:ascii="仿宋_GB2312" w:eastAsia="仿宋_GB2312" w:cs="仿宋_GB2312"/>
          <w:sz w:val="32"/>
          <w:szCs w:val="32"/>
        </w:rPr>
        <w:t>1</w:t>
      </w:r>
      <w:r>
        <w:rPr>
          <w:rFonts w:hint="eastAsia" w:ascii="仿宋_GB2312" w:hAnsi="宋体" w:eastAsia="仿宋_GB2312"/>
          <w:sz w:val="32"/>
          <w:szCs w:val="32"/>
        </w:rPr>
        <w:t>批次、</w:t>
      </w:r>
      <w:r>
        <w:rPr>
          <w:rFonts w:hint="eastAsia" w:ascii="仿宋_GB2312" w:eastAsia="仿宋_GB2312" w:cs="仿宋_GB2312"/>
          <w:sz w:val="32"/>
          <w:szCs w:val="32"/>
        </w:rPr>
        <w:t>15</w:t>
      </w:r>
      <w:r>
        <w:rPr>
          <w:rFonts w:hint="eastAsia" w:ascii="仿宋_GB2312" w:hAnsi="宋体" w:eastAsia="仿宋_GB2312"/>
          <w:sz w:val="32"/>
          <w:szCs w:val="32"/>
        </w:rPr>
        <w:t>人、</w:t>
      </w:r>
      <w:r>
        <w:rPr>
          <w:rFonts w:hint="eastAsia" w:ascii="仿宋_GB2312" w:eastAsia="仿宋_GB2312" w:cs="仿宋_GB2312"/>
          <w:sz w:val="32"/>
          <w:szCs w:val="32"/>
        </w:rPr>
        <w:t>0.35</w:t>
      </w:r>
      <w:r>
        <w:rPr>
          <w:rFonts w:hint="eastAsia" w:ascii="仿宋_GB2312" w:hAnsi="宋体" w:eastAsia="仿宋_GB2312"/>
          <w:sz w:val="32"/>
          <w:szCs w:val="32"/>
        </w:rPr>
        <w:t>万元</w:t>
      </w:r>
      <w:r>
        <w:rPr>
          <w:rFonts w:hint="eastAsia" w:ascii="仿宋_GB2312" w:eastAsia="仿宋_GB2312" w:cs="仿宋_GB2312"/>
          <w:sz w:val="32"/>
          <w:szCs w:val="32"/>
        </w:rPr>
        <w:t>主要用于新疆克尔孜水库来抚学习等；</w:t>
      </w:r>
      <w:r>
        <w:rPr>
          <w:rFonts w:hint="eastAsia" w:ascii="仿宋_GB2312" w:hAnsi="宋体" w:eastAsia="仿宋_GB2312"/>
          <w:sz w:val="32"/>
          <w:szCs w:val="32"/>
        </w:rPr>
        <w:t>其中外事接待累计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rPr>
        <w:t>。</w:t>
      </w:r>
      <w:r>
        <w:rPr>
          <w:rFonts w:hint="eastAsia" w:ascii="仿宋_GB2312" w:hAnsi="宋体" w:eastAsia="仿宋_GB2312"/>
          <w:sz w:val="32"/>
          <w:szCs w:val="32"/>
        </w:rPr>
        <w:t>2023年公务接待费比上年增加0.11万元，主要是年度工资总额增加，相应的预算计算比例等原因。</w:t>
      </w:r>
    </w:p>
    <w:p>
      <w:p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3.公务用车购置及</w:t>
      </w:r>
      <w:r>
        <w:rPr>
          <w:rFonts w:ascii="仿宋_GB2312" w:hAnsi="宋体" w:eastAsia="仿宋_GB2312"/>
          <w:sz w:val="32"/>
          <w:szCs w:val="32"/>
        </w:rPr>
        <w:t>运行费</w:t>
      </w:r>
      <w:r>
        <w:rPr>
          <w:rFonts w:hint="eastAsia" w:ascii="仿宋_GB2312" w:eastAsia="仿宋_GB2312" w:cs="仿宋_GB2312"/>
          <w:sz w:val="32"/>
          <w:szCs w:val="32"/>
        </w:rPr>
        <w:t>10.50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96.77</w:t>
      </w:r>
      <w:r>
        <w:rPr>
          <w:rFonts w:hint="eastAsia" w:ascii="仿宋_GB2312" w:hAnsi="宋体" w:eastAsia="仿宋_GB2312"/>
          <w:sz w:val="32"/>
          <w:szCs w:val="32"/>
        </w:rPr>
        <w:t>%。完成预算的</w:t>
      </w:r>
      <w:r>
        <w:rPr>
          <w:rFonts w:hint="eastAsia" w:ascii="仿宋_GB2312" w:eastAsia="仿宋_GB2312" w:cs="仿宋_GB2312"/>
          <w:sz w:val="32"/>
          <w:szCs w:val="32"/>
        </w:rPr>
        <w:t>100.00</w:t>
      </w:r>
      <w:r>
        <w:rPr>
          <w:rFonts w:hint="eastAsia" w:ascii="仿宋_GB2312" w:hAnsi="宋体" w:eastAsia="仿宋_GB2312"/>
          <w:sz w:val="32"/>
          <w:szCs w:val="32"/>
        </w:rPr>
        <w:t>%，决算数持平预算数的主要原因是无。比上年减少2.8元，主要是加强公务用车管理，减少费用支出等原因。</w:t>
      </w:r>
    </w:p>
    <w:p>
      <w:pPr>
        <w:topLinePunct/>
        <w:spacing w:line="540" w:lineRule="exact"/>
        <w:ind w:firstLine="645"/>
        <w:rPr>
          <w:rFonts w:ascii="仿宋_GB2312" w:hAnsi="宋体" w:eastAsia="仿宋_GB2312"/>
          <w:sz w:val="32"/>
          <w:szCs w:val="32"/>
        </w:rPr>
      </w:pPr>
      <w:r>
        <w:rPr>
          <w:rFonts w:hint="eastAsia" w:ascii="仿宋_GB2312" w:hAnsi="宋体" w:eastAsia="仿宋_GB2312"/>
          <w:sz w:val="32"/>
          <w:szCs w:val="32"/>
        </w:rPr>
        <w:t>其中：公务用车购置费</w:t>
      </w:r>
      <w:r>
        <w:rPr>
          <w:rFonts w:hint="eastAsia" w:ascii="仿宋_GB2312" w:eastAsia="仿宋_GB2312" w:cs="仿宋_GB2312"/>
          <w:sz w:val="32"/>
          <w:szCs w:val="32"/>
        </w:rPr>
        <w:t>0.00</w:t>
      </w:r>
      <w:r>
        <w:rPr>
          <w:rFonts w:hint="eastAsia" w:ascii="仿宋_GB2312" w:hAnsi="宋体" w:eastAsia="仿宋_GB2312"/>
          <w:sz w:val="32"/>
          <w:szCs w:val="32"/>
        </w:rPr>
        <w:t>万元，当年购置公务用车</w:t>
      </w:r>
      <w:r>
        <w:rPr>
          <w:rFonts w:hint="eastAsia" w:ascii="仿宋_GB2312" w:eastAsia="仿宋_GB2312" w:cs="仿宋_GB2312"/>
          <w:sz w:val="32"/>
          <w:szCs w:val="32"/>
        </w:rPr>
        <w:t>0</w:t>
      </w:r>
      <w:r>
        <w:rPr>
          <w:rFonts w:hint="eastAsia" w:ascii="仿宋_GB2312" w:hAnsi="宋体" w:eastAsia="仿宋_GB2312"/>
          <w:sz w:val="32"/>
          <w:szCs w:val="32"/>
        </w:rPr>
        <w:t>辆。公务用车运行维护费</w:t>
      </w:r>
      <w:r>
        <w:rPr>
          <w:rFonts w:hint="eastAsia" w:ascii="仿宋_GB2312" w:eastAsia="仿宋_GB2312" w:cs="仿宋_GB2312"/>
          <w:sz w:val="32"/>
          <w:szCs w:val="32"/>
        </w:rPr>
        <w:t>10.50</w:t>
      </w:r>
      <w:r>
        <w:rPr>
          <w:rFonts w:hint="eastAsia" w:ascii="仿宋_GB2312" w:hAnsi="宋体" w:eastAsia="仿宋_GB2312"/>
          <w:sz w:val="32"/>
          <w:szCs w:val="32"/>
        </w:rPr>
        <w:t>万元，</w:t>
      </w:r>
      <w:r>
        <w:rPr>
          <w:rFonts w:hint="eastAsia" w:ascii="仿宋_GB2312" w:eastAsia="仿宋_GB2312" w:cs="仿宋_GB2312"/>
          <w:sz w:val="32"/>
          <w:szCs w:val="32"/>
        </w:rPr>
        <w:t>主要用于公务用车运行维护等，</w:t>
      </w:r>
      <w:r>
        <w:rPr>
          <w:rFonts w:hint="eastAsia" w:ascii="仿宋_GB2312" w:hAnsi="宋体" w:eastAsia="仿宋_GB2312"/>
          <w:sz w:val="32"/>
          <w:szCs w:val="32"/>
        </w:rPr>
        <w:t>截至年末使用</w:t>
      </w:r>
      <w:r>
        <w:rPr>
          <w:rFonts w:ascii="仿宋_GB2312" w:hAnsi="宋体" w:eastAsia="仿宋_GB2312"/>
          <w:sz w:val="32"/>
          <w:szCs w:val="32"/>
        </w:rPr>
        <w:t>财政拨款开支</w:t>
      </w:r>
      <w:r>
        <w:rPr>
          <w:rFonts w:hint="eastAsia" w:ascii="仿宋_GB2312" w:hAnsi="宋体" w:eastAsia="仿宋_GB2312"/>
          <w:sz w:val="32"/>
          <w:szCs w:val="32"/>
        </w:rPr>
        <w:t>运行维护费</w:t>
      </w:r>
      <w:r>
        <w:rPr>
          <w:rFonts w:ascii="仿宋_GB2312" w:hAnsi="宋体" w:eastAsia="仿宋_GB2312"/>
          <w:sz w:val="32"/>
          <w:szCs w:val="32"/>
        </w:rPr>
        <w:t>的</w:t>
      </w:r>
      <w:r>
        <w:rPr>
          <w:rFonts w:hint="eastAsia" w:ascii="仿宋_GB2312" w:hAnsi="宋体" w:eastAsia="仿宋_GB2312"/>
          <w:sz w:val="32"/>
          <w:szCs w:val="32"/>
        </w:rPr>
        <w:t>公务用车保有量</w:t>
      </w:r>
      <w:r>
        <w:rPr>
          <w:rFonts w:hint="eastAsia" w:ascii="仿宋_GB2312" w:eastAsia="仿宋_GB2312" w:cs="仿宋_GB2312"/>
          <w:sz w:val="32"/>
          <w:szCs w:val="32"/>
        </w:rPr>
        <w:t>7</w:t>
      </w:r>
      <w:r>
        <w:rPr>
          <w:rFonts w:hint="eastAsia" w:ascii="仿宋_GB2312" w:hAnsi="宋体" w:eastAsia="仿宋_GB2312"/>
          <w:sz w:val="32"/>
          <w:szCs w:val="32"/>
        </w:rPr>
        <w:t>辆。</w:t>
      </w:r>
    </w:p>
    <w:p>
      <w:pPr>
        <w:spacing w:line="540" w:lineRule="exact"/>
        <w:ind w:firstLine="645"/>
        <w:rPr>
          <w:rFonts w:ascii="黑体" w:hAnsi="黑体" w:eastAsia="黑体"/>
          <w:sz w:val="32"/>
          <w:szCs w:val="32"/>
        </w:rPr>
      </w:pPr>
      <w:r>
        <w:rPr>
          <w:rFonts w:hint="eastAsia" w:ascii="黑体" w:hAnsi="宋体" w:eastAsia="黑体" w:cs="黑体"/>
          <w:sz w:val="32"/>
          <w:szCs w:val="32"/>
        </w:rPr>
        <w:t>四、一般公共预算财政拨款基本支出决算情况说明</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2023年度一般公共预算财政拨款基本支出</w:t>
      </w:r>
      <w:r>
        <w:rPr>
          <w:rFonts w:hint="eastAsia" w:ascii="仿宋_GB2312" w:eastAsia="仿宋_GB2312" w:cs="仿宋_GB2312"/>
          <w:sz w:val="32"/>
          <w:szCs w:val="32"/>
        </w:rPr>
        <w:t>2170.02</w:t>
      </w:r>
      <w:r>
        <w:rPr>
          <w:rFonts w:hint="eastAsia" w:ascii="仿宋_GB2312" w:hAnsi="宋体" w:eastAsia="仿宋_GB2312"/>
          <w:sz w:val="32"/>
          <w:szCs w:val="32"/>
        </w:rPr>
        <w:t>万元，其中：人员经费</w:t>
      </w:r>
      <w:r>
        <w:rPr>
          <w:rFonts w:hint="eastAsia" w:ascii="仿宋_GB2312" w:eastAsia="仿宋_GB2312" w:cs="仿宋_GB2312"/>
          <w:sz w:val="32"/>
          <w:szCs w:val="32"/>
        </w:rPr>
        <w:t>2010.57</w:t>
      </w:r>
      <w:r>
        <w:rPr>
          <w:rFonts w:hint="eastAsia" w:ascii="仿宋_GB2312" w:hAnsi="宋体" w:eastAsia="仿宋_GB2312"/>
          <w:sz w:val="32"/>
          <w:szCs w:val="32"/>
        </w:rPr>
        <w:t>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hint="eastAsia" w:ascii="仿宋_GB2312" w:eastAsia="仿宋_GB2312" w:cs="仿宋_GB2312"/>
          <w:sz w:val="32"/>
          <w:szCs w:val="32"/>
        </w:rPr>
        <w:t>159.45</w:t>
      </w:r>
      <w:r>
        <w:rPr>
          <w:rFonts w:hint="eastAsia" w:ascii="仿宋_GB2312" w:hAnsi="宋体" w:eastAsia="仿宋_GB2312"/>
          <w:sz w:val="32"/>
          <w:szCs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hAnsi="黑体" w:eastAsia="黑体"/>
          <w:sz w:val="32"/>
          <w:szCs w:val="32"/>
        </w:rPr>
      </w:pPr>
      <w:r>
        <w:rPr>
          <w:rFonts w:hint="eastAsia" w:ascii="黑体" w:hAnsi="宋体" w:eastAsia="黑体" w:cs="黑体"/>
          <w:sz w:val="32"/>
          <w:szCs w:val="32"/>
        </w:rPr>
        <w:t>五、其他重要事项的情况说明</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（一）机关运行经费支出情况。</w:t>
      </w:r>
    </w:p>
    <w:p>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2023年机关运行经费支出</w:t>
      </w:r>
      <w:r>
        <w:rPr>
          <w:rFonts w:hint="eastAsia" w:ascii="仿宋_GB2312" w:eastAsia="仿宋_GB2312" w:cs="仿宋_GB2312"/>
          <w:sz w:val="32"/>
          <w:szCs w:val="32"/>
        </w:rPr>
        <w:t>47.54</w:t>
      </w:r>
      <w:r>
        <w:rPr>
          <w:rFonts w:hint="eastAsia" w:ascii="仿宋_GB2312" w:hAnsi="黑体" w:eastAsia="仿宋_GB2312"/>
          <w:sz w:val="32"/>
          <w:szCs w:val="32"/>
        </w:rPr>
        <w:t>万元（与部门决算中行政单位和参照公务员法管理事业单位财政拨款基本支出中公用经费之和一致），</w:t>
      </w:r>
      <w:r>
        <w:rPr>
          <w:rFonts w:hint="eastAsia" w:ascii="仿宋_GB2312" w:hAnsi="宋体" w:eastAsia="仿宋_GB2312"/>
          <w:sz w:val="32"/>
          <w:szCs w:val="32"/>
        </w:rPr>
        <w:t>比上年增加3.77万元，增长8.61%</w:t>
      </w:r>
      <w:r>
        <w:rPr>
          <w:rFonts w:hint="eastAsia" w:ascii="仿宋_GB2312" w:hAnsi="黑体" w:eastAsia="仿宋_GB2312"/>
          <w:sz w:val="32"/>
          <w:szCs w:val="32"/>
        </w:rPr>
        <w:t>，主要原因是</w:t>
      </w:r>
      <w:r>
        <w:rPr>
          <w:rFonts w:hint="eastAsia" w:ascii="仿宋_GB2312" w:hAnsi="宋体" w:eastAsia="仿宋_GB2312"/>
          <w:sz w:val="32"/>
          <w:szCs w:val="32"/>
        </w:rPr>
        <w:t>2022年人才引进调任公务人员1人，2023年从业人数增加</w:t>
      </w:r>
      <w:r>
        <w:rPr>
          <w:rFonts w:hint="eastAsia" w:ascii="仿宋_GB2312" w:hAnsi="黑体" w:eastAsia="仿宋_GB2312"/>
          <w:sz w:val="32"/>
          <w:szCs w:val="32"/>
        </w:rPr>
        <w:t>。</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（二）政府采购支出情况。</w:t>
      </w:r>
    </w:p>
    <w:p>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2023年政府采购支出总额</w:t>
      </w:r>
      <w:r>
        <w:rPr>
          <w:rFonts w:hint="eastAsia" w:ascii="仿宋_GB2312" w:eastAsia="仿宋_GB2312" w:cs="仿宋_GB2312"/>
          <w:sz w:val="32"/>
          <w:szCs w:val="32"/>
        </w:rPr>
        <w:t>180.82</w:t>
      </w:r>
      <w:r>
        <w:rPr>
          <w:rFonts w:hint="eastAsia" w:ascii="仿宋_GB2312" w:hAnsi="黑体" w:eastAsia="仿宋_GB2312"/>
          <w:sz w:val="32"/>
          <w:szCs w:val="32"/>
        </w:rPr>
        <w:t>万元，其中：政府采购货物支出</w:t>
      </w:r>
      <w:r>
        <w:rPr>
          <w:rFonts w:hint="eastAsia" w:ascii="仿宋_GB2312" w:eastAsia="仿宋_GB2312" w:cs="仿宋_GB2312"/>
          <w:sz w:val="32"/>
          <w:szCs w:val="32"/>
        </w:rPr>
        <w:t>0.00</w:t>
      </w:r>
      <w:r>
        <w:rPr>
          <w:rFonts w:hint="eastAsia" w:ascii="仿宋_GB2312" w:hAnsi="黑体" w:eastAsia="仿宋_GB2312"/>
          <w:sz w:val="32"/>
          <w:szCs w:val="32"/>
        </w:rPr>
        <w:t>万元，政府采购工程支出</w:t>
      </w:r>
      <w:r>
        <w:rPr>
          <w:rFonts w:hint="eastAsia" w:ascii="仿宋_GB2312" w:eastAsia="仿宋_GB2312" w:cs="仿宋_GB2312"/>
          <w:sz w:val="32"/>
          <w:szCs w:val="32"/>
        </w:rPr>
        <w:t>106.62</w:t>
      </w:r>
      <w:r>
        <w:rPr>
          <w:rFonts w:hint="eastAsia" w:ascii="仿宋_GB2312" w:hAnsi="黑体" w:eastAsia="仿宋_GB2312"/>
          <w:sz w:val="32"/>
          <w:szCs w:val="32"/>
        </w:rPr>
        <w:t>万元，政府采购服务支出</w:t>
      </w:r>
      <w:r>
        <w:rPr>
          <w:rFonts w:hint="eastAsia" w:ascii="仿宋_GB2312" w:eastAsia="仿宋_GB2312" w:cs="仿宋_GB2312"/>
          <w:sz w:val="32"/>
          <w:szCs w:val="32"/>
        </w:rPr>
        <w:t>74.20</w:t>
      </w:r>
      <w:r>
        <w:rPr>
          <w:rFonts w:hint="eastAsia" w:ascii="仿宋_GB2312" w:hAnsi="黑体" w:eastAsia="仿宋_GB2312"/>
          <w:sz w:val="32"/>
          <w:szCs w:val="32"/>
        </w:rPr>
        <w:t>万元。</w:t>
      </w:r>
      <w:r>
        <w:rPr>
          <w:rFonts w:hint="eastAsia" w:ascii="仿宋_GB2312" w:eastAsia="仿宋_GB2312"/>
          <w:sz w:val="32"/>
          <w:szCs w:val="32"/>
        </w:rPr>
        <w:t>授予中小企业合同金额</w:t>
      </w:r>
      <w:r>
        <w:rPr>
          <w:rFonts w:hint="eastAsia" w:ascii="仿宋_GB2312" w:eastAsia="仿宋_GB2312" w:cs="仿宋_GB2312"/>
          <w:sz w:val="32"/>
          <w:szCs w:val="32"/>
        </w:rPr>
        <w:t>0.00</w:t>
      </w:r>
      <w:r>
        <w:rPr>
          <w:rFonts w:hint="eastAsia" w:ascii="仿宋_GB2312" w:eastAsia="仿宋_GB2312"/>
          <w:sz w:val="32"/>
          <w:szCs w:val="32"/>
        </w:rPr>
        <w:t>万元，占政府采购支出总额的</w:t>
      </w:r>
      <w:r>
        <w:rPr>
          <w:rFonts w:hint="eastAsia" w:ascii="仿宋_GB2312" w:eastAsia="仿宋_GB2312" w:cs="仿宋_GB2312"/>
          <w:sz w:val="32"/>
          <w:szCs w:val="32"/>
        </w:rPr>
        <w:t>0.00</w:t>
      </w:r>
      <w:r>
        <w:rPr>
          <w:rFonts w:hint="eastAsia" w:ascii="仿宋_GB2312" w:eastAsia="仿宋_GB2312"/>
          <w:sz w:val="32"/>
          <w:szCs w:val="32"/>
        </w:rPr>
        <w:t>%，其中：授予小微企业合同金额</w:t>
      </w:r>
      <w:r>
        <w:rPr>
          <w:rFonts w:hint="eastAsia" w:ascii="仿宋_GB2312" w:eastAsia="仿宋_GB2312" w:cs="仿宋_GB2312"/>
          <w:sz w:val="32"/>
          <w:szCs w:val="32"/>
        </w:rPr>
        <w:t>0.00</w:t>
      </w:r>
      <w:r>
        <w:rPr>
          <w:rFonts w:hint="eastAsia" w:ascii="仿宋_GB2312" w:eastAsia="仿宋_GB2312"/>
          <w:sz w:val="32"/>
          <w:szCs w:val="32"/>
        </w:rPr>
        <w:t>万元，占中小企业采购支出总额的</w:t>
      </w:r>
      <w:r>
        <w:rPr>
          <w:rFonts w:hint="eastAsia" w:ascii="仿宋_GB2312" w:eastAsia="仿宋_GB2312" w:cs="仿宋_GB2312"/>
          <w:sz w:val="32"/>
          <w:szCs w:val="32"/>
        </w:rPr>
        <w:t>0.00</w:t>
      </w:r>
      <w:r>
        <w:rPr>
          <w:rFonts w:hint="eastAsia" w:ascii="仿宋_GB2312" w:eastAsia="仿宋_GB2312"/>
          <w:sz w:val="32"/>
          <w:szCs w:val="32"/>
        </w:rPr>
        <w:t>%；货物采购授予中小企业合同金额占货物支出金额的%；工程采购授予中小企业合同金额占工程支出金额的58%；服务采购授予中小企业合同金额占服务支出金额的42%。</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（三）国有资产占用情况。</w:t>
      </w:r>
    </w:p>
    <w:p>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截至2023年12月31日，共有车辆</w:t>
      </w:r>
      <w:r>
        <w:rPr>
          <w:rFonts w:hint="eastAsia" w:ascii="仿宋_GB2312" w:eastAsia="仿宋_GB2312" w:cs="仿宋_GB2312"/>
          <w:sz w:val="32"/>
          <w:szCs w:val="32"/>
        </w:rPr>
        <w:t>9</w:t>
      </w:r>
      <w:r>
        <w:rPr>
          <w:rFonts w:hint="eastAsia" w:ascii="仿宋_GB2312" w:hAnsi="黑体" w:eastAsia="仿宋_GB2312"/>
          <w:sz w:val="32"/>
          <w:szCs w:val="32"/>
        </w:rPr>
        <w:t>辆，其中：副省级以上领导干部用车</w:t>
      </w:r>
      <w:r>
        <w:rPr>
          <w:rFonts w:hint="eastAsia" w:ascii="仿宋_GB2312" w:eastAsia="仿宋_GB2312" w:cs="仿宋_GB2312"/>
          <w:sz w:val="32"/>
          <w:szCs w:val="32"/>
        </w:rPr>
        <w:t>0</w:t>
      </w:r>
      <w:r>
        <w:rPr>
          <w:rFonts w:hint="eastAsia" w:ascii="仿宋_GB2312" w:hAnsi="黑体" w:eastAsia="仿宋_GB2312"/>
          <w:sz w:val="32"/>
          <w:szCs w:val="32"/>
        </w:rPr>
        <w:t>辆，主要</w:t>
      </w:r>
      <w:r>
        <w:rPr>
          <w:rFonts w:ascii="仿宋_GB2312" w:hAnsi="黑体" w:eastAsia="仿宋_GB2312"/>
          <w:sz w:val="32"/>
          <w:szCs w:val="32"/>
        </w:rPr>
        <w:t>领导干部</w:t>
      </w:r>
      <w:r>
        <w:rPr>
          <w:rFonts w:hint="eastAsia"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辆，机要通信用车</w:t>
      </w:r>
      <w:r>
        <w:rPr>
          <w:rFonts w:hint="eastAsia" w:ascii="仿宋_GB2312" w:eastAsia="仿宋_GB2312" w:cs="仿宋_GB2312"/>
          <w:sz w:val="32"/>
          <w:szCs w:val="32"/>
        </w:rPr>
        <w:t>1</w:t>
      </w:r>
      <w:r>
        <w:rPr>
          <w:rFonts w:hint="eastAsia" w:ascii="仿宋_GB2312" w:hAnsi="黑体" w:eastAsia="仿宋_GB2312"/>
          <w:sz w:val="32"/>
          <w:szCs w:val="32"/>
        </w:rPr>
        <w:t>辆，应急</w:t>
      </w:r>
      <w:r>
        <w:rPr>
          <w:rFonts w:ascii="仿宋_GB2312" w:hAnsi="黑体" w:eastAsia="仿宋_GB2312"/>
          <w:sz w:val="32"/>
          <w:szCs w:val="32"/>
        </w:rPr>
        <w:t>保障用车</w:t>
      </w:r>
      <w:r>
        <w:rPr>
          <w:rFonts w:hint="eastAsia" w:ascii="仿宋_GB2312" w:eastAsia="仿宋_GB2312" w:cs="仿宋_GB2312"/>
          <w:sz w:val="32"/>
          <w:szCs w:val="32"/>
        </w:rPr>
        <w:t>0</w:t>
      </w:r>
      <w:r>
        <w:rPr>
          <w:rFonts w:ascii="仿宋_GB2312" w:hAnsi="黑体" w:eastAsia="仿宋_GB2312"/>
          <w:sz w:val="32"/>
          <w:szCs w:val="32"/>
        </w:rPr>
        <w:t>辆，</w:t>
      </w:r>
      <w:r>
        <w:rPr>
          <w:rFonts w:hint="eastAsia" w:ascii="仿宋_GB2312" w:hAnsi="黑体" w:eastAsia="仿宋_GB2312"/>
          <w:sz w:val="32"/>
          <w:szCs w:val="32"/>
        </w:rPr>
        <w:t>执法执勤</w:t>
      </w:r>
      <w:r>
        <w:rPr>
          <w:rFonts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特种专业技术用车</w:t>
      </w:r>
      <w:r>
        <w:rPr>
          <w:rFonts w:hint="eastAsia" w:ascii="仿宋_GB2312" w:eastAsia="仿宋_GB2312" w:cs="仿宋_GB2312"/>
          <w:sz w:val="32"/>
          <w:szCs w:val="32"/>
        </w:rPr>
        <w:t>0</w:t>
      </w:r>
      <w:r>
        <w:rPr>
          <w:rFonts w:hint="eastAsia" w:ascii="仿宋_GB2312" w:hAnsi="黑体" w:eastAsia="仿宋_GB2312"/>
          <w:sz w:val="32"/>
          <w:szCs w:val="32"/>
        </w:rPr>
        <w:t>辆，离退休</w:t>
      </w:r>
      <w:r>
        <w:rPr>
          <w:rFonts w:ascii="仿宋_GB2312" w:hAnsi="黑体" w:eastAsia="仿宋_GB2312"/>
          <w:sz w:val="32"/>
          <w:szCs w:val="32"/>
        </w:rPr>
        <w:t>干部用车</w:t>
      </w:r>
      <w:r>
        <w:rPr>
          <w:rFonts w:hint="eastAsia" w:ascii="仿宋_GB2312" w:eastAsia="仿宋_GB2312" w:cs="仿宋_GB2312"/>
          <w:sz w:val="32"/>
          <w:szCs w:val="32"/>
        </w:rPr>
        <w:t>1</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其他用车</w:t>
      </w:r>
      <w:r>
        <w:rPr>
          <w:rFonts w:hint="eastAsia" w:ascii="仿宋_GB2312" w:eastAsia="仿宋_GB2312" w:cs="仿宋_GB2312"/>
          <w:sz w:val="32"/>
          <w:szCs w:val="32"/>
        </w:rPr>
        <w:t>7</w:t>
      </w:r>
      <w:r>
        <w:rPr>
          <w:rFonts w:hint="eastAsia" w:ascii="仿宋_GB2312" w:hAnsi="黑体" w:eastAsia="仿宋_GB2312"/>
          <w:sz w:val="32"/>
          <w:szCs w:val="32"/>
        </w:rPr>
        <w:t>辆</w:t>
      </w:r>
      <w:r>
        <w:rPr>
          <w:rFonts w:hint="eastAsia" w:ascii="仿宋_GB2312" w:eastAsia="仿宋_GB2312" w:cs="仿宋_GB2312"/>
          <w:sz w:val="32"/>
          <w:szCs w:val="32"/>
        </w:rPr>
        <w:t>，其他用车主要是</w:t>
      </w:r>
      <w:r>
        <w:rPr>
          <w:rFonts w:hint="eastAsia" w:ascii="仿宋_GB2312" w:hAnsi="黑体" w:eastAsia="仿宋_GB2312"/>
          <w:sz w:val="32"/>
          <w:szCs w:val="32"/>
        </w:rPr>
        <w:t>；单价100万元（含）以上设备（不含车辆）</w:t>
      </w:r>
      <w:r>
        <w:rPr>
          <w:rFonts w:hint="eastAsia" w:ascii="仿宋_GB2312" w:eastAsia="仿宋_GB2312" w:cs="仿宋_GB2312"/>
          <w:sz w:val="32"/>
          <w:szCs w:val="32"/>
        </w:rPr>
        <w:t>0</w:t>
      </w:r>
      <w:r>
        <w:rPr>
          <w:rFonts w:hint="eastAsia" w:ascii="仿宋_GB2312" w:hAnsi="黑体" w:eastAsia="仿宋_GB2312"/>
          <w:sz w:val="32"/>
          <w:szCs w:val="32"/>
        </w:rPr>
        <w:t>台（套）。</w:t>
      </w:r>
    </w:p>
    <w:p>
      <w:pPr>
        <w:widowControl/>
        <w:tabs>
          <w:tab w:val="left" w:pos="4348"/>
        </w:tabs>
        <w:spacing w:line="540" w:lineRule="exact"/>
        <w:ind w:firstLine="642" w:firstLineChars="200"/>
        <w:jc w:val="left"/>
        <w:rPr>
          <w:rFonts w:ascii="楷体_GB2312" w:hAnsi="宋体" w:eastAsia="楷体_GB2312" w:cs="楷体_GB2312"/>
          <w:b/>
          <w:sz w:val="32"/>
          <w:szCs w:val="32"/>
        </w:rPr>
      </w:pPr>
      <w:r>
        <w:rPr>
          <w:rFonts w:ascii="楷体_GB2312" w:hAnsi="宋体" w:eastAsia="楷体_GB2312" w:cs="楷体_GB2312"/>
          <w:b/>
          <w:sz w:val="32"/>
          <w:szCs w:val="32"/>
        </w:rPr>
        <w:t>（四）预算绩效情况。</w:t>
      </w:r>
      <w:r>
        <w:rPr>
          <w:rFonts w:ascii="楷体_GB2312" w:hAnsi="宋体" w:eastAsia="楷体_GB2312" w:cs="楷体_GB2312"/>
          <w:b/>
          <w:sz w:val="32"/>
          <w:szCs w:val="32"/>
        </w:rPr>
        <w:tab/>
      </w:r>
    </w:p>
    <w:p>
      <w:pPr>
        <w:widowControl/>
        <w:tabs>
          <w:tab w:val="left" w:pos="4348"/>
        </w:tabs>
        <w:spacing w:line="540" w:lineRule="exact"/>
        <w:ind w:firstLine="640" w:firstLineChars="200"/>
        <w:jc w:val="left"/>
      </w:pPr>
      <w:r>
        <w:rPr>
          <w:rFonts w:hint="eastAsia" w:ascii="仿宋_GB2312" w:hAnsi="宋体" w:eastAsia="仿宋_GB2312" w:cs="仿宋_GB2312"/>
          <w:kern w:val="0"/>
          <w:sz w:val="32"/>
          <w:szCs w:val="32"/>
        </w:rPr>
        <w:t xml:space="preserve">据预算绩效管理要求，组织对2023年度预算项目支出全面开展绩效自评，共涉及预算支出项目7个，涉及资金228.7万元，自评覆盖率（开展绩效自评的项目数/年初批复绩效目标的项目数）达到100%。 </w:t>
      </w:r>
      <w:r>
        <w:rPr>
          <w:rFonts w:hint="eastAsia" w:ascii="仿宋_GB2312" w:hAnsi="宋体" w:eastAsia="仿宋_GB2312" w:cs="仿宋_GB2312"/>
          <w:kern w:val="0"/>
          <w:sz w:val="32"/>
          <w:szCs w:val="32"/>
        </w:rPr>
        <w:br w:type="textWrapping"/>
      </w:r>
    </w:p>
    <w:p>
      <w:pPr>
        <w:spacing w:line="540" w:lineRule="exact"/>
        <w:ind w:firstLine="420" w:firstLineChars="200"/>
        <w:rPr>
          <w:rFonts w:ascii="仿宋_GB2312"/>
          <w:b/>
          <w:bCs/>
          <w:sz w:val="32"/>
          <w:szCs w:val="32"/>
        </w:rPr>
        <w:sectPr>
          <w:footerReference r:id="rId4" w:type="default"/>
          <w:pgSz w:w="11906" w:h="16838"/>
          <w:pgMar w:top="1701" w:right="1417" w:bottom="567" w:left="1417" w:header="851" w:footer="992" w:gutter="0"/>
          <w:pgNumType w:start="1"/>
          <w:cols w:space="720" w:num="1"/>
          <w:docGrid w:type="lines" w:linePitch="312" w:charSpace="0"/>
        </w:sectPr>
      </w:pPr>
      <w:r>
        <w:br w:type="page"/>
      </w:r>
    </w:p>
    <w:p>
      <w:pPr>
        <w:spacing w:line="540" w:lineRule="exact"/>
        <w:jc w:val="center"/>
        <w:rPr>
          <w:rFonts w:ascii="宋体" w:hAnsi="宋体"/>
          <w:b/>
          <w:sz w:val="52"/>
          <w:szCs w:val="52"/>
        </w:rPr>
      </w:pPr>
      <w:r>
        <w:rPr>
          <w:rFonts w:hint="eastAsia" w:ascii="宋体" w:hAnsi="宋体"/>
          <w:b/>
          <w:sz w:val="36"/>
          <w:szCs w:val="36"/>
        </w:rPr>
        <w:t>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w:t>
      </w:r>
      <w:r>
        <w:rPr>
          <w:rFonts w:hint="eastAsia" w:ascii="仿宋_GB2312" w:eastAsia="仿宋_GB2312"/>
          <w:b/>
          <w:sz w:val="32"/>
          <w:szCs w:val="32"/>
        </w:rPr>
        <w:t xml:space="preserve"> </w:t>
      </w:r>
      <w:r>
        <w:rPr>
          <w:rFonts w:hint="eastAsia" w:ascii="仿宋_GB2312" w:eastAsia="仿宋_GB2312"/>
          <w:sz w:val="32"/>
          <w:szCs w:val="32"/>
        </w:rPr>
        <w:t>“上级补助收入”、“事业收入”、“经营收入”、“附属单位上缴收入”等以外的收入。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指在基本支出之外为完成特定行政任务和事业发展目标所发生的支出。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pPr>
        <w:spacing w:line="540" w:lineRule="exact"/>
        <w:ind w:firstLine="642" w:firstLineChars="200"/>
        <w:rPr>
          <w:rFonts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rPr>
          <w:rFonts w:ascii="宋体" w:hAnsi="宋体"/>
          <w:b/>
          <w:sz w:val="36"/>
          <w:szCs w:val="36"/>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640" w:firstLineChars="200"/>
        <w:jc w:val="left"/>
        <w:rPr>
          <w:rFonts w:ascii="仿宋_GB2312" w:eastAsia="仿宋_GB2312"/>
          <w:sz w:val="32"/>
          <w:szCs w:val="32"/>
        </w:rPr>
        <w:sectPr>
          <w:pgSz w:w="11906" w:h="16838"/>
          <w:pgMar w:top="1701" w:right="1418" w:bottom="1701" w:left="1418" w:header="851" w:footer="992" w:gutter="0"/>
          <w:cols w:space="720" w:num="1"/>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pgMar w:top="1701" w:right="1418" w:bottom="1701" w:left="1418" w:header="851" w:footer="992" w:gutter="0"/>
          <w:cols w:space="720" w:num="1"/>
          <w:docGrid w:type="lines" w:linePitch="312" w:charSpace="0"/>
        </w:sectPr>
      </w:pPr>
      <w:r>
        <w:rPr>
          <w:rFonts w:hint="eastAsia" w:ascii="宋体" w:hAnsi="宋体"/>
          <w:b/>
          <w:sz w:val="36"/>
          <w:szCs w:val="36"/>
        </w:rPr>
        <w:t>第四部分 2023年度部门决算表</w:t>
      </w:r>
    </w:p>
    <w:p>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pPr>
              <w:jc w:val="center"/>
            </w:pPr>
            <w:r>
              <w:rPr>
                <w:rFonts w:ascii="宋体" w:hAnsi="宋体" w:cs="宋体"/>
                <w:color w:val="000000"/>
                <w:sz w:val="18"/>
              </w:rPr>
              <w:t>收入</w:t>
            </w:r>
          </w:p>
        </w:tc>
        <w:tc>
          <w:tcPr>
            <w:tcW w:w="3260" w:type="dxa"/>
            <w:gridSpan w:val="3"/>
            <w:vAlign w:val="center"/>
          </w:tcPr>
          <w:p>
            <w:pPr>
              <w:jc w:val="center"/>
            </w:pPr>
            <w:r>
              <w:rPr>
                <w:rFonts w:ascii="宋体" w:hAnsi="宋体" w:cs="宋体"/>
                <w:color w:val="000000"/>
                <w:sz w:val="18"/>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cs="宋体"/>
                <w:color w:val="000000"/>
                <w:sz w:val="18"/>
              </w:rPr>
              <w:t>项目</w:t>
            </w:r>
          </w:p>
        </w:tc>
        <w:tc>
          <w:tcPr>
            <w:tcW w:w="500" w:type="dxa"/>
            <w:vAlign w:val="center"/>
          </w:tcPr>
          <w:p>
            <w:pPr>
              <w:jc w:val="center"/>
            </w:pPr>
            <w:r>
              <w:rPr>
                <w:rFonts w:ascii="宋体" w:hAnsi="宋体" w:cs="宋体"/>
                <w:color w:val="000000"/>
                <w:sz w:val="18"/>
              </w:rPr>
              <w:t>行次</w:t>
            </w:r>
          </w:p>
        </w:tc>
        <w:tc>
          <w:tcPr>
            <w:tcW w:w="1640" w:type="dxa"/>
            <w:vAlign w:val="center"/>
          </w:tcPr>
          <w:p>
            <w:pPr>
              <w:jc w:val="center"/>
            </w:pPr>
            <w:r>
              <w:rPr>
                <w:rFonts w:ascii="宋体" w:hAnsi="宋体" w:cs="宋体"/>
                <w:color w:val="000000"/>
                <w:sz w:val="18"/>
              </w:rPr>
              <w:t>金额</w:t>
            </w:r>
          </w:p>
        </w:tc>
        <w:tc>
          <w:tcPr>
            <w:tcW w:w="3260" w:type="dxa"/>
            <w:vAlign w:val="center"/>
          </w:tcPr>
          <w:p>
            <w:pPr>
              <w:jc w:val="center"/>
            </w:pPr>
            <w:r>
              <w:rPr>
                <w:rFonts w:ascii="宋体" w:hAnsi="宋体" w:cs="宋体"/>
                <w:color w:val="000000"/>
                <w:sz w:val="18"/>
              </w:rPr>
              <w:t>项目</w:t>
            </w:r>
          </w:p>
        </w:tc>
        <w:tc>
          <w:tcPr>
            <w:tcW w:w="500" w:type="dxa"/>
            <w:vAlign w:val="center"/>
          </w:tcPr>
          <w:p>
            <w:pPr>
              <w:jc w:val="center"/>
            </w:pPr>
            <w:r>
              <w:rPr>
                <w:rFonts w:ascii="宋体" w:hAnsi="宋体" w:cs="宋体"/>
                <w:color w:val="000000"/>
                <w:sz w:val="18"/>
              </w:rPr>
              <w:t>行次</w:t>
            </w:r>
          </w:p>
        </w:tc>
        <w:tc>
          <w:tcPr>
            <w:tcW w:w="1612" w:type="dxa"/>
            <w:vAlign w:val="center"/>
          </w:tcPr>
          <w:p>
            <w:pPr>
              <w:jc w:val="center"/>
            </w:pPr>
            <w:r>
              <w:rPr>
                <w:rFonts w:ascii="宋体" w:hAnsi="宋体" w:cs="宋体"/>
                <w:color w:val="000000"/>
                <w:sz w:val="18"/>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cs="宋体"/>
                <w:color w:val="000000"/>
                <w:sz w:val="18"/>
              </w:rPr>
              <w:t>栏次</w:t>
            </w:r>
          </w:p>
        </w:tc>
        <w:tc>
          <w:tcPr>
            <w:tcW w:w="500" w:type="dxa"/>
            <w:vAlign w:val="center"/>
          </w:tcPr>
          <w:p/>
        </w:tc>
        <w:tc>
          <w:tcPr>
            <w:tcW w:w="1640" w:type="dxa"/>
            <w:vAlign w:val="center"/>
          </w:tcPr>
          <w:p>
            <w:pPr>
              <w:jc w:val="center"/>
            </w:pPr>
            <w:r>
              <w:rPr>
                <w:rFonts w:ascii="宋体" w:hAnsi="宋体" w:cs="宋体"/>
                <w:color w:val="000000"/>
                <w:sz w:val="18"/>
              </w:rPr>
              <w:t>1</w:t>
            </w:r>
          </w:p>
        </w:tc>
        <w:tc>
          <w:tcPr>
            <w:tcW w:w="3260" w:type="dxa"/>
            <w:vAlign w:val="center"/>
          </w:tcPr>
          <w:p>
            <w:pPr>
              <w:jc w:val="center"/>
            </w:pPr>
            <w:r>
              <w:rPr>
                <w:rFonts w:ascii="宋体" w:hAnsi="宋体" w:cs="宋体"/>
                <w:color w:val="000000"/>
                <w:sz w:val="18"/>
              </w:rPr>
              <w:t>栏次</w:t>
            </w:r>
          </w:p>
        </w:tc>
        <w:tc>
          <w:tcPr>
            <w:tcW w:w="500" w:type="dxa"/>
            <w:vAlign w:val="center"/>
          </w:tcPr>
          <w:p/>
        </w:tc>
        <w:tc>
          <w:tcPr>
            <w:tcW w:w="1612" w:type="dxa"/>
            <w:vAlign w:val="center"/>
          </w:tcPr>
          <w:p>
            <w:pPr>
              <w:jc w:val="center"/>
            </w:pPr>
            <w:r>
              <w:rPr>
                <w:rFonts w:ascii="宋体" w:hAnsi="宋体" w:cs="宋体"/>
                <w:color w:val="000000"/>
                <w:sz w:val="18"/>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一、一般公共预算财政拨款收入</w:t>
            </w:r>
          </w:p>
        </w:tc>
        <w:tc>
          <w:tcPr>
            <w:tcW w:w="500" w:type="dxa"/>
            <w:vAlign w:val="center"/>
          </w:tcPr>
          <w:p>
            <w:pPr>
              <w:jc w:val="center"/>
            </w:pPr>
            <w:r>
              <w:rPr>
                <w:rFonts w:ascii="宋体" w:hAnsi="宋体" w:cs="宋体"/>
                <w:color w:val="000000"/>
                <w:sz w:val="18"/>
              </w:rPr>
              <w:t>1</w:t>
            </w:r>
          </w:p>
        </w:tc>
        <w:tc>
          <w:tcPr>
            <w:tcW w:w="1640" w:type="dxa"/>
            <w:vAlign w:val="center"/>
          </w:tcPr>
          <w:p>
            <w:pPr>
              <w:jc w:val="right"/>
            </w:pPr>
            <w:r>
              <w:rPr>
                <w:rFonts w:ascii="宋体" w:hAnsi="宋体" w:cs="宋体"/>
                <w:color w:val="000000"/>
                <w:sz w:val="18"/>
              </w:rPr>
              <w:t>4,876.90</w:t>
            </w:r>
          </w:p>
        </w:tc>
        <w:tc>
          <w:tcPr>
            <w:tcW w:w="3260" w:type="dxa"/>
            <w:vAlign w:val="center"/>
          </w:tcPr>
          <w:p>
            <w:pPr>
              <w:jc w:val="left"/>
            </w:pPr>
            <w:r>
              <w:rPr>
                <w:rFonts w:ascii="宋体" w:hAnsi="宋体" w:cs="宋体"/>
                <w:color w:val="000000"/>
                <w:sz w:val="18"/>
              </w:rPr>
              <w:t>一、一般公共服务支出</w:t>
            </w:r>
          </w:p>
        </w:tc>
        <w:tc>
          <w:tcPr>
            <w:tcW w:w="500" w:type="dxa"/>
            <w:vAlign w:val="center"/>
          </w:tcPr>
          <w:p>
            <w:pPr>
              <w:jc w:val="center"/>
            </w:pPr>
            <w:r>
              <w:rPr>
                <w:rFonts w:ascii="宋体" w:hAnsi="宋体" w:cs="宋体"/>
                <w:color w:val="000000"/>
                <w:sz w:val="18"/>
              </w:rPr>
              <w:t>32</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二、政府性基金预算财政拨款收入</w:t>
            </w:r>
          </w:p>
        </w:tc>
        <w:tc>
          <w:tcPr>
            <w:tcW w:w="500" w:type="dxa"/>
            <w:vAlign w:val="center"/>
          </w:tcPr>
          <w:p>
            <w:pPr>
              <w:jc w:val="center"/>
            </w:pPr>
            <w:r>
              <w:rPr>
                <w:rFonts w:ascii="宋体" w:hAnsi="宋体" w:cs="宋体"/>
                <w:color w:val="000000"/>
                <w:sz w:val="18"/>
              </w:rPr>
              <w:t>2</w:t>
            </w:r>
          </w:p>
        </w:tc>
        <w:tc>
          <w:tcPr>
            <w:tcW w:w="1640" w:type="dxa"/>
            <w:vAlign w:val="center"/>
          </w:tcPr>
          <w:p>
            <w:pPr>
              <w:jc w:val="right"/>
            </w:pPr>
            <w:r>
              <w:rPr>
                <w:rFonts w:ascii="宋体" w:hAnsi="宋体" w:cs="宋体"/>
                <w:color w:val="000000"/>
                <w:sz w:val="18"/>
              </w:rPr>
              <w:t>148.18</w:t>
            </w:r>
          </w:p>
        </w:tc>
        <w:tc>
          <w:tcPr>
            <w:tcW w:w="3260" w:type="dxa"/>
            <w:vAlign w:val="center"/>
          </w:tcPr>
          <w:p>
            <w:pPr>
              <w:jc w:val="left"/>
            </w:pPr>
            <w:r>
              <w:rPr>
                <w:rFonts w:ascii="宋体" w:hAnsi="宋体" w:cs="宋体"/>
                <w:color w:val="000000"/>
                <w:sz w:val="18"/>
              </w:rPr>
              <w:t>二、外交支出</w:t>
            </w:r>
          </w:p>
        </w:tc>
        <w:tc>
          <w:tcPr>
            <w:tcW w:w="500" w:type="dxa"/>
            <w:vAlign w:val="center"/>
          </w:tcPr>
          <w:p>
            <w:pPr>
              <w:jc w:val="center"/>
            </w:pPr>
            <w:r>
              <w:rPr>
                <w:rFonts w:ascii="宋体" w:hAnsi="宋体" w:cs="宋体"/>
                <w:color w:val="000000"/>
                <w:sz w:val="18"/>
              </w:rPr>
              <w:t>33</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三、国有资本经营预算财政拨款收入</w:t>
            </w:r>
          </w:p>
        </w:tc>
        <w:tc>
          <w:tcPr>
            <w:tcW w:w="500" w:type="dxa"/>
            <w:vAlign w:val="center"/>
          </w:tcPr>
          <w:p>
            <w:pPr>
              <w:jc w:val="center"/>
            </w:pPr>
            <w:r>
              <w:rPr>
                <w:rFonts w:ascii="宋体" w:hAnsi="宋体" w:cs="宋体"/>
                <w:color w:val="000000"/>
                <w:sz w:val="18"/>
              </w:rPr>
              <w:t>3</w:t>
            </w:r>
          </w:p>
        </w:tc>
        <w:tc>
          <w:tcPr>
            <w:tcW w:w="1640" w:type="dxa"/>
            <w:vAlign w:val="center"/>
          </w:tcPr>
          <w:p/>
        </w:tc>
        <w:tc>
          <w:tcPr>
            <w:tcW w:w="3260" w:type="dxa"/>
            <w:vAlign w:val="center"/>
          </w:tcPr>
          <w:p>
            <w:pPr>
              <w:jc w:val="left"/>
            </w:pPr>
            <w:r>
              <w:rPr>
                <w:rFonts w:ascii="宋体" w:hAnsi="宋体" w:cs="宋体"/>
                <w:color w:val="000000"/>
                <w:sz w:val="18"/>
              </w:rPr>
              <w:t>三、国防支出</w:t>
            </w:r>
          </w:p>
        </w:tc>
        <w:tc>
          <w:tcPr>
            <w:tcW w:w="500" w:type="dxa"/>
            <w:vAlign w:val="center"/>
          </w:tcPr>
          <w:p>
            <w:pPr>
              <w:jc w:val="center"/>
            </w:pPr>
            <w:r>
              <w:rPr>
                <w:rFonts w:ascii="宋体" w:hAnsi="宋体" w:cs="宋体"/>
                <w:color w:val="000000"/>
                <w:sz w:val="18"/>
              </w:rPr>
              <w:t>34</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四、上级补助收入</w:t>
            </w:r>
          </w:p>
        </w:tc>
        <w:tc>
          <w:tcPr>
            <w:tcW w:w="500" w:type="dxa"/>
            <w:vAlign w:val="center"/>
          </w:tcPr>
          <w:p>
            <w:pPr>
              <w:jc w:val="center"/>
            </w:pPr>
            <w:r>
              <w:rPr>
                <w:rFonts w:ascii="宋体" w:hAnsi="宋体" w:cs="宋体"/>
                <w:color w:val="000000"/>
                <w:sz w:val="18"/>
              </w:rPr>
              <w:t>4</w:t>
            </w:r>
          </w:p>
        </w:tc>
        <w:tc>
          <w:tcPr>
            <w:tcW w:w="1640" w:type="dxa"/>
            <w:vAlign w:val="center"/>
          </w:tcPr>
          <w:p/>
        </w:tc>
        <w:tc>
          <w:tcPr>
            <w:tcW w:w="3260" w:type="dxa"/>
            <w:vAlign w:val="center"/>
          </w:tcPr>
          <w:p>
            <w:pPr>
              <w:jc w:val="left"/>
            </w:pPr>
            <w:r>
              <w:rPr>
                <w:rFonts w:ascii="宋体" w:hAnsi="宋体" w:cs="宋体"/>
                <w:color w:val="000000"/>
                <w:sz w:val="18"/>
              </w:rPr>
              <w:t>四、公共安全支出</w:t>
            </w:r>
          </w:p>
        </w:tc>
        <w:tc>
          <w:tcPr>
            <w:tcW w:w="500" w:type="dxa"/>
            <w:vAlign w:val="center"/>
          </w:tcPr>
          <w:p>
            <w:pPr>
              <w:jc w:val="center"/>
            </w:pPr>
            <w:r>
              <w:rPr>
                <w:rFonts w:ascii="宋体" w:hAnsi="宋体" w:cs="宋体"/>
                <w:color w:val="000000"/>
                <w:sz w:val="18"/>
              </w:rPr>
              <w:t>35</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五、事业收入</w:t>
            </w:r>
          </w:p>
        </w:tc>
        <w:tc>
          <w:tcPr>
            <w:tcW w:w="500" w:type="dxa"/>
            <w:vAlign w:val="center"/>
          </w:tcPr>
          <w:p>
            <w:pPr>
              <w:jc w:val="center"/>
            </w:pPr>
            <w:r>
              <w:rPr>
                <w:rFonts w:ascii="宋体" w:hAnsi="宋体" w:cs="宋体"/>
                <w:color w:val="000000"/>
                <w:sz w:val="18"/>
              </w:rPr>
              <w:t>5</w:t>
            </w:r>
          </w:p>
        </w:tc>
        <w:tc>
          <w:tcPr>
            <w:tcW w:w="1640" w:type="dxa"/>
            <w:vAlign w:val="center"/>
          </w:tcPr>
          <w:p/>
        </w:tc>
        <w:tc>
          <w:tcPr>
            <w:tcW w:w="3260" w:type="dxa"/>
            <w:vAlign w:val="center"/>
          </w:tcPr>
          <w:p>
            <w:pPr>
              <w:jc w:val="left"/>
            </w:pPr>
            <w:r>
              <w:rPr>
                <w:rFonts w:ascii="宋体" w:hAnsi="宋体" w:cs="宋体"/>
                <w:color w:val="000000"/>
                <w:sz w:val="18"/>
              </w:rPr>
              <w:t>五、教育支出</w:t>
            </w:r>
          </w:p>
        </w:tc>
        <w:tc>
          <w:tcPr>
            <w:tcW w:w="500" w:type="dxa"/>
            <w:vAlign w:val="center"/>
          </w:tcPr>
          <w:p>
            <w:pPr>
              <w:jc w:val="center"/>
            </w:pPr>
            <w:r>
              <w:rPr>
                <w:rFonts w:ascii="宋体" w:hAnsi="宋体" w:cs="宋体"/>
                <w:color w:val="000000"/>
                <w:sz w:val="18"/>
              </w:rPr>
              <w:t>36</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六、经营收入</w:t>
            </w:r>
          </w:p>
        </w:tc>
        <w:tc>
          <w:tcPr>
            <w:tcW w:w="500" w:type="dxa"/>
            <w:vAlign w:val="center"/>
          </w:tcPr>
          <w:p>
            <w:pPr>
              <w:jc w:val="center"/>
            </w:pPr>
            <w:r>
              <w:rPr>
                <w:rFonts w:ascii="宋体" w:hAnsi="宋体" w:cs="宋体"/>
                <w:color w:val="000000"/>
                <w:sz w:val="18"/>
              </w:rPr>
              <w:t>6</w:t>
            </w:r>
          </w:p>
        </w:tc>
        <w:tc>
          <w:tcPr>
            <w:tcW w:w="1640" w:type="dxa"/>
            <w:vAlign w:val="center"/>
          </w:tcPr>
          <w:p/>
        </w:tc>
        <w:tc>
          <w:tcPr>
            <w:tcW w:w="3260" w:type="dxa"/>
            <w:vAlign w:val="center"/>
          </w:tcPr>
          <w:p>
            <w:pPr>
              <w:jc w:val="left"/>
            </w:pPr>
            <w:r>
              <w:rPr>
                <w:rFonts w:ascii="宋体" w:hAnsi="宋体" w:cs="宋体"/>
                <w:color w:val="000000"/>
                <w:sz w:val="18"/>
              </w:rPr>
              <w:t>六、科学技术支出</w:t>
            </w:r>
          </w:p>
        </w:tc>
        <w:tc>
          <w:tcPr>
            <w:tcW w:w="500" w:type="dxa"/>
            <w:vAlign w:val="center"/>
          </w:tcPr>
          <w:p>
            <w:pPr>
              <w:jc w:val="center"/>
            </w:pPr>
            <w:r>
              <w:rPr>
                <w:rFonts w:ascii="宋体" w:hAnsi="宋体" w:cs="宋体"/>
                <w:color w:val="000000"/>
                <w:sz w:val="18"/>
              </w:rPr>
              <w:t>37</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七、附属单位上缴收入</w:t>
            </w:r>
          </w:p>
        </w:tc>
        <w:tc>
          <w:tcPr>
            <w:tcW w:w="500" w:type="dxa"/>
            <w:vAlign w:val="center"/>
          </w:tcPr>
          <w:p>
            <w:pPr>
              <w:jc w:val="center"/>
            </w:pPr>
            <w:r>
              <w:rPr>
                <w:rFonts w:ascii="宋体" w:hAnsi="宋体" w:cs="宋体"/>
                <w:color w:val="000000"/>
                <w:sz w:val="18"/>
              </w:rPr>
              <w:t>7</w:t>
            </w:r>
          </w:p>
        </w:tc>
        <w:tc>
          <w:tcPr>
            <w:tcW w:w="1640" w:type="dxa"/>
            <w:vAlign w:val="center"/>
          </w:tcPr>
          <w:p/>
        </w:tc>
        <w:tc>
          <w:tcPr>
            <w:tcW w:w="3260" w:type="dxa"/>
            <w:vAlign w:val="center"/>
          </w:tcPr>
          <w:p>
            <w:pPr>
              <w:jc w:val="left"/>
            </w:pPr>
            <w:r>
              <w:rPr>
                <w:rFonts w:ascii="宋体" w:hAnsi="宋体" w:cs="宋体"/>
                <w:color w:val="000000"/>
                <w:sz w:val="18"/>
              </w:rPr>
              <w:t>七、文化旅游体育与传媒支出</w:t>
            </w:r>
          </w:p>
        </w:tc>
        <w:tc>
          <w:tcPr>
            <w:tcW w:w="500" w:type="dxa"/>
            <w:vAlign w:val="center"/>
          </w:tcPr>
          <w:p>
            <w:pPr>
              <w:jc w:val="center"/>
            </w:pPr>
            <w:r>
              <w:rPr>
                <w:rFonts w:ascii="宋体" w:hAnsi="宋体" w:cs="宋体"/>
                <w:color w:val="000000"/>
                <w:sz w:val="18"/>
              </w:rPr>
              <w:t>38</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八、其他收入</w:t>
            </w:r>
          </w:p>
        </w:tc>
        <w:tc>
          <w:tcPr>
            <w:tcW w:w="500" w:type="dxa"/>
            <w:vAlign w:val="center"/>
          </w:tcPr>
          <w:p>
            <w:pPr>
              <w:jc w:val="center"/>
            </w:pPr>
            <w:r>
              <w:rPr>
                <w:rFonts w:ascii="宋体" w:hAnsi="宋体" w:cs="宋体"/>
                <w:color w:val="000000"/>
                <w:sz w:val="18"/>
              </w:rPr>
              <w:t>8</w:t>
            </w:r>
          </w:p>
        </w:tc>
        <w:tc>
          <w:tcPr>
            <w:tcW w:w="1640" w:type="dxa"/>
            <w:vAlign w:val="center"/>
          </w:tcPr>
          <w:p/>
        </w:tc>
        <w:tc>
          <w:tcPr>
            <w:tcW w:w="3260" w:type="dxa"/>
            <w:vAlign w:val="center"/>
          </w:tcPr>
          <w:p>
            <w:pPr>
              <w:jc w:val="left"/>
            </w:pPr>
            <w:r>
              <w:rPr>
                <w:rFonts w:ascii="宋体" w:hAnsi="宋体" w:cs="宋体"/>
                <w:color w:val="000000"/>
                <w:sz w:val="18"/>
              </w:rPr>
              <w:t>八、社会保障和就业支出</w:t>
            </w:r>
          </w:p>
        </w:tc>
        <w:tc>
          <w:tcPr>
            <w:tcW w:w="500" w:type="dxa"/>
            <w:vAlign w:val="center"/>
          </w:tcPr>
          <w:p>
            <w:pPr>
              <w:jc w:val="center"/>
            </w:pPr>
            <w:r>
              <w:rPr>
                <w:rFonts w:ascii="宋体" w:hAnsi="宋体" w:cs="宋体"/>
                <w:color w:val="000000"/>
                <w:sz w:val="18"/>
              </w:rPr>
              <w:t>39</w:t>
            </w:r>
          </w:p>
        </w:tc>
        <w:tc>
          <w:tcPr>
            <w:tcW w:w="1612" w:type="dxa"/>
            <w:vAlign w:val="center"/>
          </w:tcPr>
          <w:p>
            <w:pPr>
              <w:jc w:val="right"/>
            </w:pPr>
            <w:r>
              <w:rPr>
                <w:rFonts w:ascii="宋体" w:hAnsi="宋体" w:cs="宋体"/>
                <w:color w:val="000000"/>
                <w:sz w:val="18"/>
              </w:rPr>
              <w:t>589.98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9</w:t>
            </w:r>
          </w:p>
        </w:tc>
        <w:tc>
          <w:tcPr>
            <w:tcW w:w="1640" w:type="dxa"/>
            <w:vAlign w:val="center"/>
          </w:tcPr>
          <w:p/>
        </w:tc>
        <w:tc>
          <w:tcPr>
            <w:tcW w:w="3260" w:type="dxa"/>
            <w:vAlign w:val="center"/>
          </w:tcPr>
          <w:p>
            <w:pPr>
              <w:jc w:val="left"/>
            </w:pPr>
            <w:r>
              <w:rPr>
                <w:rFonts w:ascii="宋体" w:hAnsi="宋体" w:cs="宋体"/>
                <w:color w:val="000000"/>
                <w:sz w:val="18"/>
              </w:rPr>
              <w:t>九、卫生健康支出</w:t>
            </w:r>
          </w:p>
        </w:tc>
        <w:tc>
          <w:tcPr>
            <w:tcW w:w="500" w:type="dxa"/>
            <w:vAlign w:val="center"/>
          </w:tcPr>
          <w:p>
            <w:pPr>
              <w:jc w:val="center"/>
            </w:pPr>
            <w:r>
              <w:rPr>
                <w:rFonts w:ascii="宋体" w:hAnsi="宋体" w:cs="宋体"/>
                <w:color w:val="000000"/>
                <w:sz w:val="18"/>
              </w:rPr>
              <w:t>40</w:t>
            </w:r>
          </w:p>
        </w:tc>
        <w:tc>
          <w:tcPr>
            <w:tcW w:w="1612" w:type="dxa"/>
            <w:vAlign w:val="center"/>
          </w:tcPr>
          <w:p>
            <w:pPr>
              <w:jc w:val="right"/>
            </w:pPr>
            <w:r>
              <w:rPr>
                <w:rFonts w:ascii="宋体" w:hAnsi="宋体" w:cs="宋体"/>
                <w:color w:val="000000"/>
                <w:sz w:val="18"/>
              </w:rPr>
              <w:t>94.37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10</w:t>
            </w:r>
          </w:p>
        </w:tc>
        <w:tc>
          <w:tcPr>
            <w:tcW w:w="1640" w:type="dxa"/>
            <w:vAlign w:val="center"/>
          </w:tcPr>
          <w:p/>
        </w:tc>
        <w:tc>
          <w:tcPr>
            <w:tcW w:w="3260" w:type="dxa"/>
            <w:vAlign w:val="center"/>
          </w:tcPr>
          <w:p>
            <w:pPr>
              <w:jc w:val="left"/>
            </w:pPr>
            <w:r>
              <w:rPr>
                <w:rFonts w:ascii="宋体" w:hAnsi="宋体" w:cs="宋体"/>
                <w:color w:val="000000"/>
                <w:sz w:val="18"/>
              </w:rPr>
              <w:t>十、节能环保支出</w:t>
            </w:r>
          </w:p>
        </w:tc>
        <w:tc>
          <w:tcPr>
            <w:tcW w:w="500" w:type="dxa"/>
            <w:vAlign w:val="center"/>
          </w:tcPr>
          <w:p>
            <w:pPr>
              <w:jc w:val="center"/>
            </w:pPr>
            <w:r>
              <w:rPr>
                <w:rFonts w:ascii="宋体" w:hAnsi="宋体" w:cs="宋体"/>
                <w:color w:val="000000"/>
                <w:sz w:val="18"/>
              </w:rPr>
              <w:t>41</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11</w:t>
            </w:r>
          </w:p>
        </w:tc>
        <w:tc>
          <w:tcPr>
            <w:tcW w:w="1640" w:type="dxa"/>
            <w:vAlign w:val="center"/>
          </w:tcPr>
          <w:p/>
        </w:tc>
        <w:tc>
          <w:tcPr>
            <w:tcW w:w="3260" w:type="dxa"/>
            <w:vAlign w:val="center"/>
          </w:tcPr>
          <w:p>
            <w:pPr>
              <w:jc w:val="left"/>
            </w:pPr>
            <w:r>
              <w:rPr>
                <w:rFonts w:ascii="宋体" w:hAnsi="宋体" w:cs="宋体"/>
                <w:color w:val="000000"/>
                <w:sz w:val="18"/>
              </w:rPr>
              <w:t>十一、城乡社区支出</w:t>
            </w:r>
          </w:p>
        </w:tc>
        <w:tc>
          <w:tcPr>
            <w:tcW w:w="500" w:type="dxa"/>
            <w:vAlign w:val="center"/>
          </w:tcPr>
          <w:p>
            <w:pPr>
              <w:jc w:val="center"/>
            </w:pPr>
            <w:r>
              <w:rPr>
                <w:rFonts w:ascii="宋体" w:hAnsi="宋体" w:cs="宋体"/>
                <w:color w:val="000000"/>
                <w:sz w:val="18"/>
              </w:rPr>
              <w:t>42</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12</w:t>
            </w:r>
          </w:p>
        </w:tc>
        <w:tc>
          <w:tcPr>
            <w:tcW w:w="1640" w:type="dxa"/>
            <w:vAlign w:val="center"/>
          </w:tcPr>
          <w:p/>
        </w:tc>
        <w:tc>
          <w:tcPr>
            <w:tcW w:w="3260" w:type="dxa"/>
            <w:vAlign w:val="center"/>
          </w:tcPr>
          <w:p>
            <w:pPr>
              <w:jc w:val="left"/>
            </w:pPr>
            <w:r>
              <w:rPr>
                <w:rFonts w:ascii="宋体" w:hAnsi="宋体" w:cs="宋体"/>
                <w:color w:val="000000"/>
                <w:sz w:val="18"/>
              </w:rPr>
              <w:t>十二、农林水支出</w:t>
            </w:r>
          </w:p>
        </w:tc>
        <w:tc>
          <w:tcPr>
            <w:tcW w:w="500" w:type="dxa"/>
            <w:vAlign w:val="center"/>
          </w:tcPr>
          <w:p>
            <w:pPr>
              <w:jc w:val="center"/>
            </w:pPr>
            <w:r>
              <w:rPr>
                <w:rFonts w:ascii="宋体" w:hAnsi="宋体" w:cs="宋体"/>
                <w:color w:val="000000"/>
                <w:sz w:val="18"/>
              </w:rPr>
              <w:t>43</w:t>
            </w:r>
          </w:p>
        </w:tc>
        <w:tc>
          <w:tcPr>
            <w:tcW w:w="1612" w:type="dxa"/>
            <w:vAlign w:val="center"/>
          </w:tcPr>
          <w:p>
            <w:pPr>
              <w:jc w:val="right"/>
            </w:pPr>
            <w:r>
              <w:rPr>
                <w:rFonts w:ascii="宋体" w:hAnsi="宋体" w:cs="宋体"/>
                <w:color w:val="000000"/>
                <w:sz w:val="18"/>
              </w:rPr>
              <w:t>4,162.81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13</w:t>
            </w:r>
          </w:p>
        </w:tc>
        <w:tc>
          <w:tcPr>
            <w:tcW w:w="1640" w:type="dxa"/>
            <w:vAlign w:val="center"/>
          </w:tcPr>
          <w:p/>
        </w:tc>
        <w:tc>
          <w:tcPr>
            <w:tcW w:w="3260" w:type="dxa"/>
            <w:vAlign w:val="center"/>
          </w:tcPr>
          <w:p>
            <w:pPr>
              <w:jc w:val="left"/>
            </w:pPr>
            <w:r>
              <w:rPr>
                <w:rFonts w:ascii="宋体" w:hAnsi="宋体" w:cs="宋体"/>
                <w:color w:val="000000"/>
                <w:sz w:val="18"/>
              </w:rPr>
              <w:t>十三、交通运输支出</w:t>
            </w:r>
          </w:p>
        </w:tc>
        <w:tc>
          <w:tcPr>
            <w:tcW w:w="500" w:type="dxa"/>
            <w:vAlign w:val="center"/>
          </w:tcPr>
          <w:p>
            <w:pPr>
              <w:jc w:val="center"/>
            </w:pPr>
            <w:r>
              <w:rPr>
                <w:rFonts w:ascii="宋体" w:hAnsi="宋体" w:cs="宋体"/>
                <w:color w:val="000000"/>
                <w:sz w:val="18"/>
              </w:rPr>
              <w:t>44</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14</w:t>
            </w:r>
          </w:p>
        </w:tc>
        <w:tc>
          <w:tcPr>
            <w:tcW w:w="1640" w:type="dxa"/>
            <w:vAlign w:val="center"/>
          </w:tcPr>
          <w:p/>
        </w:tc>
        <w:tc>
          <w:tcPr>
            <w:tcW w:w="3260" w:type="dxa"/>
            <w:vAlign w:val="center"/>
          </w:tcPr>
          <w:p>
            <w:pPr>
              <w:jc w:val="left"/>
            </w:pPr>
            <w:r>
              <w:rPr>
                <w:rFonts w:ascii="宋体" w:hAnsi="宋体" w:cs="宋体"/>
                <w:color w:val="000000"/>
                <w:sz w:val="18"/>
              </w:rPr>
              <w:t>十四、资源勘探工业信息等支出</w:t>
            </w:r>
          </w:p>
        </w:tc>
        <w:tc>
          <w:tcPr>
            <w:tcW w:w="500" w:type="dxa"/>
            <w:vAlign w:val="center"/>
          </w:tcPr>
          <w:p>
            <w:pPr>
              <w:jc w:val="center"/>
            </w:pPr>
            <w:r>
              <w:rPr>
                <w:rFonts w:ascii="宋体" w:hAnsi="宋体" w:cs="宋体"/>
                <w:color w:val="000000"/>
                <w:sz w:val="18"/>
              </w:rPr>
              <w:t>45</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15</w:t>
            </w:r>
          </w:p>
        </w:tc>
        <w:tc>
          <w:tcPr>
            <w:tcW w:w="1640" w:type="dxa"/>
            <w:vAlign w:val="center"/>
          </w:tcPr>
          <w:p/>
        </w:tc>
        <w:tc>
          <w:tcPr>
            <w:tcW w:w="3260" w:type="dxa"/>
            <w:vAlign w:val="center"/>
          </w:tcPr>
          <w:p>
            <w:pPr>
              <w:jc w:val="left"/>
            </w:pPr>
            <w:r>
              <w:rPr>
                <w:rFonts w:ascii="宋体" w:hAnsi="宋体" w:cs="宋体"/>
                <w:color w:val="000000"/>
                <w:sz w:val="18"/>
              </w:rPr>
              <w:t>十五、商业服务业等支出</w:t>
            </w:r>
          </w:p>
        </w:tc>
        <w:tc>
          <w:tcPr>
            <w:tcW w:w="500" w:type="dxa"/>
            <w:vAlign w:val="center"/>
          </w:tcPr>
          <w:p>
            <w:pPr>
              <w:jc w:val="center"/>
            </w:pPr>
            <w:r>
              <w:rPr>
                <w:rFonts w:ascii="宋体" w:hAnsi="宋体" w:cs="宋体"/>
                <w:color w:val="000000"/>
                <w:sz w:val="18"/>
              </w:rPr>
              <w:t>46</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16</w:t>
            </w:r>
          </w:p>
        </w:tc>
        <w:tc>
          <w:tcPr>
            <w:tcW w:w="1640" w:type="dxa"/>
            <w:vAlign w:val="center"/>
          </w:tcPr>
          <w:p/>
        </w:tc>
        <w:tc>
          <w:tcPr>
            <w:tcW w:w="3260" w:type="dxa"/>
            <w:vAlign w:val="center"/>
          </w:tcPr>
          <w:p>
            <w:pPr>
              <w:jc w:val="left"/>
            </w:pPr>
            <w:r>
              <w:rPr>
                <w:rFonts w:ascii="宋体" w:hAnsi="宋体" w:cs="宋体"/>
                <w:color w:val="000000"/>
                <w:sz w:val="18"/>
              </w:rPr>
              <w:t>十六、金融支出</w:t>
            </w:r>
          </w:p>
        </w:tc>
        <w:tc>
          <w:tcPr>
            <w:tcW w:w="500" w:type="dxa"/>
            <w:vAlign w:val="center"/>
          </w:tcPr>
          <w:p>
            <w:pPr>
              <w:jc w:val="center"/>
            </w:pPr>
            <w:r>
              <w:rPr>
                <w:rFonts w:ascii="宋体" w:hAnsi="宋体" w:cs="宋体"/>
                <w:color w:val="000000"/>
                <w:sz w:val="18"/>
              </w:rPr>
              <w:t>47</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17</w:t>
            </w:r>
          </w:p>
        </w:tc>
        <w:tc>
          <w:tcPr>
            <w:tcW w:w="1640" w:type="dxa"/>
            <w:vAlign w:val="center"/>
          </w:tcPr>
          <w:p/>
        </w:tc>
        <w:tc>
          <w:tcPr>
            <w:tcW w:w="3260" w:type="dxa"/>
            <w:vAlign w:val="center"/>
          </w:tcPr>
          <w:p>
            <w:pPr>
              <w:jc w:val="left"/>
            </w:pPr>
            <w:r>
              <w:rPr>
                <w:rFonts w:ascii="宋体" w:hAnsi="宋体" w:cs="宋体"/>
                <w:color w:val="000000"/>
                <w:sz w:val="18"/>
              </w:rPr>
              <w:t>十七、援助其他地区支出</w:t>
            </w:r>
          </w:p>
        </w:tc>
        <w:tc>
          <w:tcPr>
            <w:tcW w:w="500" w:type="dxa"/>
            <w:vAlign w:val="center"/>
          </w:tcPr>
          <w:p>
            <w:pPr>
              <w:jc w:val="center"/>
            </w:pPr>
            <w:r>
              <w:rPr>
                <w:rFonts w:ascii="宋体" w:hAnsi="宋体" w:cs="宋体"/>
                <w:color w:val="000000"/>
                <w:sz w:val="18"/>
              </w:rPr>
              <w:t>48</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18</w:t>
            </w:r>
          </w:p>
        </w:tc>
        <w:tc>
          <w:tcPr>
            <w:tcW w:w="1640" w:type="dxa"/>
            <w:vAlign w:val="center"/>
          </w:tcPr>
          <w:p/>
        </w:tc>
        <w:tc>
          <w:tcPr>
            <w:tcW w:w="3260" w:type="dxa"/>
            <w:vAlign w:val="center"/>
          </w:tcPr>
          <w:p>
            <w:pPr>
              <w:jc w:val="left"/>
            </w:pPr>
            <w:r>
              <w:rPr>
                <w:rFonts w:ascii="宋体" w:hAnsi="宋体" w:cs="宋体"/>
                <w:color w:val="000000"/>
                <w:sz w:val="18"/>
              </w:rPr>
              <w:t>十八、自然资源海洋气象等支出</w:t>
            </w:r>
          </w:p>
        </w:tc>
        <w:tc>
          <w:tcPr>
            <w:tcW w:w="500" w:type="dxa"/>
            <w:vAlign w:val="center"/>
          </w:tcPr>
          <w:p>
            <w:pPr>
              <w:jc w:val="center"/>
            </w:pPr>
            <w:r>
              <w:rPr>
                <w:rFonts w:ascii="宋体" w:hAnsi="宋体" w:cs="宋体"/>
                <w:color w:val="000000"/>
                <w:sz w:val="18"/>
              </w:rPr>
              <w:t>49</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19</w:t>
            </w:r>
          </w:p>
        </w:tc>
        <w:tc>
          <w:tcPr>
            <w:tcW w:w="1640" w:type="dxa"/>
            <w:vAlign w:val="center"/>
          </w:tcPr>
          <w:p/>
        </w:tc>
        <w:tc>
          <w:tcPr>
            <w:tcW w:w="3260" w:type="dxa"/>
            <w:vAlign w:val="center"/>
          </w:tcPr>
          <w:p>
            <w:pPr>
              <w:jc w:val="left"/>
            </w:pPr>
            <w:r>
              <w:rPr>
                <w:rFonts w:ascii="宋体" w:hAnsi="宋体" w:cs="宋体"/>
                <w:color w:val="000000"/>
                <w:sz w:val="18"/>
              </w:rPr>
              <w:t>十九、住房保障支出</w:t>
            </w:r>
          </w:p>
        </w:tc>
        <w:tc>
          <w:tcPr>
            <w:tcW w:w="500" w:type="dxa"/>
            <w:vAlign w:val="center"/>
          </w:tcPr>
          <w:p>
            <w:pPr>
              <w:jc w:val="center"/>
            </w:pPr>
            <w:r>
              <w:rPr>
                <w:rFonts w:ascii="宋体" w:hAnsi="宋体" w:cs="宋体"/>
                <w:color w:val="000000"/>
                <w:sz w:val="18"/>
              </w:rPr>
              <w:t>50</w:t>
            </w:r>
          </w:p>
        </w:tc>
        <w:tc>
          <w:tcPr>
            <w:tcW w:w="1612" w:type="dxa"/>
            <w:vAlign w:val="center"/>
          </w:tcPr>
          <w:p>
            <w:pPr>
              <w:jc w:val="right"/>
            </w:pPr>
            <w:r>
              <w:rPr>
                <w:rFonts w:ascii="宋体" w:hAnsi="宋体" w:cs="宋体"/>
                <w:color w:val="000000"/>
                <w:sz w:val="18"/>
              </w:rPr>
              <w:t>177.92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20</w:t>
            </w:r>
          </w:p>
        </w:tc>
        <w:tc>
          <w:tcPr>
            <w:tcW w:w="1640" w:type="dxa"/>
            <w:vAlign w:val="center"/>
          </w:tcPr>
          <w:p/>
        </w:tc>
        <w:tc>
          <w:tcPr>
            <w:tcW w:w="3260" w:type="dxa"/>
            <w:vAlign w:val="center"/>
          </w:tcPr>
          <w:p>
            <w:pPr>
              <w:jc w:val="left"/>
            </w:pPr>
            <w:r>
              <w:rPr>
                <w:rFonts w:ascii="宋体" w:hAnsi="宋体" w:cs="宋体"/>
                <w:color w:val="000000"/>
                <w:sz w:val="18"/>
              </w:rPr>
              <w:t>二十、粮油物资储备支出</w:t>
            </w:r>
          </w:p>
        </w:tc>
        <w:tc>
          <w:tcPr>
            <w:tcW w:w="500" w:type="dxa"/>
            <w:vAlign w:val="center"/>
          </w:tcPr>
          <w:p>
            <w:pPr>
              <w:jc w:val="center"/>
            </w:pPr>
            <w:r>
              <w:rPr>
                <w:rFonts w:ascii="宋体" w:hAnsi="宋体" w:cs="宋体"/>
                <w:color w:val="000000"/>
                <w:sz w:val="18"/>
              </w:rPr>
              <w:t>51</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21</w:t>
            </w:r>
          </w:p>
        </w:tc>
        <w:tc>
          <w:tcPr>
            <w:tcW w:w="1640" w:type="dxa"/>
            <w:vAlign w:val="center"/>
          </w:tcPr>
          <w:p/>
        </w:tc>
        <w:tc>
          <w:tcPr>
            <w:tcW w:w="3260" w:type="dxa"/>
            <w:vAlign w:val="center"/>
          </w:tcPr>
          <w:p>
            <w:pPr>
              <w:jc w:val="left"/>
            </w:pPr>
            <w:r>
              <w:rPr>
                <w:rFonts w:ascii="宋体" w:hAnsi="宋体" w:cs="宋体"/>
                <w:color w:val="000000"/>
                <w:sz w:val="18"/>
              </w:rPr>
              <w:t>二十一、国有资本经营预算支出</w:t>
            </w:r>
          </w:p>
        </w:tc>
        <w:tc>
          <w:tcPr>
            <w:tcW w:w="500" w:type="dxa"/>
            <w:vAlign w:val="center"/>
          </w:tcPr>
          <w:p>
            <w:pPr>
              <w:jc w:val="center"/>
            </w:pPr>
            <w:r>
              <w:rPr>
                <w:rFonts w:ascii="宋体" w:hAnsi="宋体" w:cs="宋体"/>
                <w:color w:val="000000"/>
                <w:sz w:val="18"/>
              </w:rPr>
              <w:t>52</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22</w:t>
            </w:r>
          </w:p>
        </w:tc>
        <w:tc>
          <w:tcPr>
            <w:tcW w:w="1640" w:type="dxa"/>
            <w:vAlign w:val="center"/>
          </w:tcPr>
          <w:p/>
        </w:tc>
        <w:tc>
          <w:tcPr>
            <w:tcW w:w="3260" w:type="dxa"/>
            <w:vAlign w:val="center"/>
          </w:tcPr>
          <w:p>
            <w:pPr>
              <w:jc w:val="left"/>
            </w:pPr>
            <w:r>
              <w:rPr>
                <w:rFonts w:ascii="宋体" w:hAnsi="宋体" w:cs="宋体"/>
                <w:color w:val="000000"/>
                <w:sz w:val="18"/>
              </w:rPr>
              <w:t>二十二、灾害防治及应急管理支出</w:t>
            </w:r>
          </w:p>
        </w:tc>
        <w:tc>
          <w:tcPr>
            <w:tcW w:w="500" w:type="dxa"/>
            <w:vAlign w:val="center"/>
          </w:tcPr>
          <w:p>
            <w:pPr>
              <w:jc w:val="center"/>
            </w:pPr>
            <w:r>
              <w:rPr>
                <w:rFonts w:ascii="宋体" w:hAnsi="宋体" w:cs="宋体"/>
                <w:color w:val="000000"/>
                <w:sz w:val="18"/>
              </w:rPr>
              <w:t>53</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23</w:t>
            </w:r>
          </w:p>
        </w:tc>
        <w:tc>
          <w:tcPr>
            <w:tcW w:w="1640" w:type="dxa"/>
            <w:vAlign w:val="center"/>
          </w:tcPr>
          <w:p/>
        </w:tc>
        <w:tc>
          <w:tcPr>
            <w:tcW w:w="3260" w:type="dxa"/>
            <w:vAlign w:val="center"/>
          </w:tcPr>
          <w:p>
            <w:pPr>
              <w:jc w:val="left"/>
            </w:pPr>
            <w:r>
              <w:rPr>
                <w:rFonts w:ascii="宋体" w:hAnsi="宋体" w:cs="宋体"/>
                <w:color w:val="000000"/>
                <w:sz w:val="18"/>
              </w:rPr>
              <w:t>二十三、其他支出</w:t>
            </w:r>
          </w:p>
        </w:tc>
        <w:tc>
          <w:tcPr>
            <w:tcW w:w="500" w:type="dxa"/>
            <w:vAlign w:val="center"/>
          </w:tcPr>
          <w:p>
            <w:pPr>
              <w:jc w:val="center"/>
            </w:pPr>
            <w:r>
              <w:rPr>
                <w:rFonts w:ascii="宋体" w:hAnsi="宋体" w:cs="宋体"/>
                <w:color w:val="000000"/>
                <w:sz w:val="18"/>
              </w:rPr>
              <w:t>54</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7"/>
              </w:rPr>
              <w:t>24</w:t>
            </w:r>
          </w:p>
        </w:tc>
        <w:tc>
          <w:tcPr>
            <w:tcW w:w="1640" w:type="dxa"/>
            <w:vAlign w:val="center"/>
          </w:tcPr>
          <w:p/>
        </w:tc>
        <w:tc>
          <w:tcPr>
            <w:tcW w:w="3260" w:type="dxa"/>
            <w:vAlign w:val="center"/>
          </w:tcPr>
          <w:p>
            <w:pPr>
              <w:jc w:val="left"/>
            </w:pPr>
            <w:r>
              <w:rPr>
                <w:rFonts w:ascii="宋体" w:hAnsi="宋体" w:cs="宋体"/>
                <w:color w:val="000000"/>
                <w:sz w:val="18"/>
              </w:rPr>
              <w:t>二十四、债务还本支出</w:t>
            </w:r>
          </w:p>
        </w:tc>
        <w:tc>
          <w:tcPr>
            <w:tcW w:w="500" w:type="dxa"/>
            <w:vAlign w:val="center"/>
          </w:tcPr>
          <w:p>
            <w:pPr>
              <w:jc w:val="center"/>
            </w:pPr>
            <w:r>
              <w:rPr>
                <w:rFonts w:ascii="宋体" w:hAnsi="宋体" w:cs="宋体"/>
                <w:color w:val="000000"/>
                <w:sz w:val="18"/>
              </w:rPr>
              <w:t>55</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7"/>
              </w:rPr>
              <w:t>25</w:t>
            </w:r>
          </w:p>
        </w:tc>
        <w:tc>
          <w:tcPr>
            <w:tcW w:w="1640" w:type="dxa"/>
            <w:vAlign w:val="center"/>
          </w:tcPr>
          <w:p/>
        </w:tc>
        <w:tc>
          <w:tcPr>
            <w:tcW w:w="3260" w:type="dxa"/>
            <w:vAlign w:val="center"/>
          </w:tcPr>
          <w:p>
            <w:pPr>
              <w:jc w:val="left"/>
            </w:pPr>
            <w:r>
              <w:rPr>
                <w:rFonts w:ascii="宋体" w:hAnsi="宋体" w:cs="宋体"/>
                <w:color w:val="000000"/>
                <w:sz w:val="18"/>
              </w:rPr>
              <w:t>二十五、债务付息支出</w:t>
            </w:r>
          </w:p>
        </w:tc>
        <w:tc>
          <w:tcPr>
            <w:tcW w:w="500" w:type="dxa"/>
            <w:vAlign w:val="center"/>
          </w:tcPr>
          <w:p>
            <w:pPr>
              <w:jc w:val="center"/>
            </w:pPr>
            <w:r>
              <w:rPr>
                <w:rFonts w:ascii="宋体" w:hAnsi="宋体" w:cs="宋体"/>
                <w:color w:val="000000"/>
                <w:sz w:val="18"/>
              </w:rPr>
              <w:t>56</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7"/>
              </w:rPr>
              <w:t>26</w:t>
            </w:r>
          </w:p>
        </w:tc>
        <w:tc>
          <w:tcPr>
            <w:tcW w:w="1640" w:type="dxa"/>
            <w:vAlign w:val="center"/>
          </w:tcPr>
          <w:p/>
        </w:tc>
        <w:tc>
          <w:tcPr>
            <w:tcW w:w="3260" w:type="dxa"/>
            <w:vAlign w:val="center"/>
          </w:tcPr>
          <w:p>
            <w:pPr>
              <w:jc w:val="left"/>
            </w:pPr>
            <w:r>
              <w:rPr>
                <w:rFonts w:ascii="宋体" w:hAnsi="宋体" w:cs="宋体"/>
                <w:color w:val="000000"/>
                <w:sz w:val="18"/>
              </w:rPr>
              <w:t>二十六、抗疫特别国债安排的支出</w:t>
            </w:r>
          </w:p>
        </w:tc>
        <w:tc>
          <w:tcPr>
            <w:tcW w:w="500" w:type="dxa"/>
            <w:vAlign w:val="center"/>
          </w:tcPr>
          <w:p>
            <w:pPr>
              <w:jc w:val="center"/>
            </w:pPr>
            <w:r>
              <w:rPr>
                <w:rFonts w:ascii="宋体" w:hAnsi="宋体" w:cs="宋体"/>
                <w:color w:val="000000"/>
                <w:sz w:val="18"/>
              </w:rPr>
              <w:t>57</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cs="宋体"/>
                <w:b/>
                <w:color w:val="000000"/>
                <w:sz w:val="18"/>
              </w:rPr>
              <w:t>本年收入合计</w:t>
            </w:r>
          </w:p>
        </w:tc>
        <w:tc>
          <w:tcPr>
            <w:tcW w:w="500" w:type="dxa"/>
            <w:vAlign w:val="center"/>
          </w:tcPr>
          <w:p>
            <w:pPr>
              <w:jc w:val="center"/>
            </w:pPr>
            <w:r>
              <w:rPr>
                <w:rFonts w:ascii="宋体" w:hAnsi="宋体" w:cs="宋体"/>
                <w:color w:val="000000"/>
                <w:sz w:val="18"/>
              </w:rPr>
              <w:t>27</w:t>
            </w:r>
          </w:p>
        </w:tc>
        <w:tc>
          <w:tcPr>
            <w:tcW w:w="1640" w:type="dxa"/>
            <w:vAlign w:val="center"/>
          </w:tcPr>
          <w:p>
            <w:pPr>
              <w:jc w:val="right"/>
            </w:pPr>
            <w:r>
              <w:rPr>
                <w:rFonts w:ascii="宋体" w:hAnsi="宋体" w:cs="宋体"/>
                <w:color w:val="000000"/>
                <w:sz w:val="18"/>
              </w:rPr>
              <w:t>5,025.08</w:t>
            </w:r>
          </w:p>
        </w:tc>
        <w:tc>
          <w:tcPr>
            <w:tcW w:w="3260" w:type="dxa"/>
            <w:vAlign w:val="center"/>
          </w:tcPr>
          <w:p>
            <w:pPr>
              <w:jc w:val="center"/>
            </w:pPr>
            <w:r>
              <w:rPr>
                <w:rFonts w:ascii="宋体" w:hAnsi="宋体" w:cs="宋体"/>
                <w:b/>
                <w:color w:val="000000"/>
                <w:sz w:val="18"/>
              </w:rPr>
              <w:t>本年支出合计</w:t>
            </w:r>
          </w:p>
        </w:tc>
        <w:tc>
          <w:tcPr>
            <w:tcW w:w="500" w:type="dxa"/>
            <w:vAlign w:val="center"/>
          </w:tcPr>
          <w:p>
            <w:pPr>
              <w:jc w:val="center"/>
            </w:pPr>
            <w:r>
              <w:rPr>
                <w:rFonts w:ascii="宋体" w:hAnsi="宋体" w:cs="宋体"/>
                <w:color w:val="000000"/>
                <w:sz w:val="18"/>
              </w:rPr>
              <w:t>58</w:t>
            </w:r>
          </w:p>
        </w:tc>
        <w:tc>
          <w:tcPr>
            <w:tcW w:w="1612" w:type="dxa"/>
            <w:vAlign w:val="center"/>
          </w:tcPr>
          <w:p>
            <w:pPr>
              <w:jc w:val="right"/>
            </w:pPr>
            <w:r>
              <w:rPr>
                <w:rFonts w:ascii="宋体" w:hAnsi="宋体" w:cs="宋体"/>
                <w:color w:val="000000"/>
                <w:sz w:val="18"/>
              </w:rPr>
              <w:t>5,025.08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使用非财政拨款结余(含专用结余）</w:t>
            </w:r>
          </w:p>
        </w:tc>
        <w:tc>
          <w:tcPr>
            <w:tcW w:w="500" w:type="dxa"/>
            <w:vAlign w:val="center"/>
          </w:tcPr>
          <w:p>
            <w:pPr>
              <w:jc w:val="center"/>
            </w:pPr>
            <w:r>
              <w:rPr>
                <w:rFonts w:ascii="宋体" w:hAnsi="宋体" w:cs="宋体"/>
                <w:color w:val="000000"/>
                <w:sz w:val="18"/>
              </w:rPr>
              <w:t>28</w:t>
            </w:r>
          </w:p>
        </w:tc>
        <w:tc>
          <w:tcPr>
            <w:tcW w:w="1640" w:type="dxa"/>
            <w:vAlign w:val="center"/>
          </w:tcPr>
          <w:p/>
        </w:tc>
        <w:tc>
          <w:tcPr>
            <w:tcW w:w="3260" w:type="dxa"/>
            <w:vAlign w:val="center"/>
          </w:tcPr>
          <w:p>
            <w:pPr>
              <w:jc w:val="left"/>
            </w:pPr>
            <w:r>
              <w:rPr>
                <w:rFonts w:ascii="宋体" w:hAnsi="宋体" w:cs="宋体"/>
                <w:color w:val="000000"/>
                <w:sz w:val="18"/>
              </w:rPr>
              <w:t>结余分配</w:t>
            </w:r>
          </w:p>
        </w:tc>
        <w:tc>
          <w:tcPr>
            <w:tcW w:w="500" w:type="dxa"/>
            <w:vAlign w:val="center"/>
          </w:tcPr>
          <w:p>
            <w:pPr>
              <w:jc w:val="center"/>
            </w:pPr>
            <w:r>
              <w:rPr>
                <w:rFonts w:ascii="宋体" w:hAnsi="宋体" w:cs="宋体"/>
                <w:color w:val="000000"/>
                <w:sz w:val="18"/>
              </w:rPr>
              <w:t>59</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cs="宋体"/>
                <w:color w:val="000000"/>
                <w:sz w:val="18"/>
              </w:rPr>
              <w:t>年初结转和结余</w:t>
            </w:r>
          </w:p>
        </w:tc>
        <w:tc>
          <w:tcPr>
            <w:tcW w:w="500" w:type="dxa"/>
            <w:vAlign w:val="center"/>
          </w:tcPr>
          <w:p>
            <w:pPr>
              <w:jc w:val="center"/>
            </w:pPr>
            <w:r>
              <w:rPr>
                <w:rFonts w:ascii="宋体" w:hAnsi="宋体" w:cs="宋体"/>
                <w:color w:val="000000"/>
                <w:sz w:val="18"/>
              </w:rPr>
              <w:t>29</w:t>
            </w:r>
          </w:p>
        </w:tc>
        <w:tc>
          <w:tcPr>
            <w:tcW w:w="1640" w:type="dxa"/>
            <w:vAlign w:val="center"/>
          </w:tcPr>
          <w:p/>
        </w:tc>
        <w:tc>
          <w:tcPr>
            <w:tcW w:w="3260" w:type="dxa"/>
            <w:vAlign w:val="center"/>
          </w:tcPr>
          <w:p>
            <w:pPr>
              <w:jc w:val="left"/>
            </w:pPr>
            <w:r>
              <w:rPr>
                <w:rFonts w:ascii="宋体" w:hAnsi="宋体" w:cs="宋体"/>
                <w:color w:val="000000"/>
                <w:sz w:val="18"/>
              </w:rPr>
              <w:t>年末结转和结余</w:t>
            </w:r>
          </w:p>
        </w:tc>
        <w:tc>
          <w:tcPr>
            <w:tcW w:w="500" w:type="dxa"/>
            <w:vAlign w:val="center"/>
          </w:tcPr>
          <w:p>
            <w:pPr>
              <w:jc w:val="center"/>
            </w:pPr>
            <w:r>
              <w:rPr>
                <w:rFonts w:ascii="宋体" w:hAnsi="宋体" w:cs="宋体"/>
                <w:color w:val="000000"/>
                <w:sz w:val="18"/>
              </w:rPr>
              <w:t>60</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cs="宋体"/>
                <w:color w:val="000000"/>
                <w:sz w:val="18"/>
              </w:rPr>
              <w:t>30</w:t>
            </w:r>
          </w:p>
        </w:tc>
        <w:tc>
          <w:tcPr>
            <w:tcW w:w="1640" w:type="dxa"/>
            <w:vAlign w:val="center"/>
          </w:tcPr>
          <w:p/>
        </w:tc>
        <w:tc>
          <w:tcPr>
            <w:tcW w:w="3260" w:type="dxa"/>
            <w:vAlign w:val="center"/>
          </w:tcPr>
          <w:p/>
        </w:tc>
        <w:tc>
          <w:tcPr>
            <w:tcW w:w="500" w:type="dxa"/>
            <w:vAlign w:val="center"/>
          </w:tcPr>
          <w:p>
            <w:pPr>
              <w:jc w:val="center"/>
            </w:pPr>
            <w:r>
              <w:rPr>
                <w:rFonts w:ascii="宋体" w:hAnsi="宋体" w:cs="宋体"/>
                <w:color w:val="000000"/>
                <w:sz w:val="18"/>
              </w:rPr>
              <w:t>61</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cs="宋体"/>
                <w:b/>
                <w:color w:val="000000"/>
                <w:sz w:val="18"/>
              </w:rPr>
              <w:t>总计</w:t>
            </w:r>
          </w:p>
        </w:tc>
        <w:tc>
          <w:tcPr>
            <w:tcW w:w="500" w:type="dxa"/>
            <w:vAlign w:val="center"/>
          </w:tcPr>
          <w:p>
            <w:pPr>
              <w:jc w:val="center"/>
            </w:pPr>
            <w:r>
              <w:rPr>
                <w:rFonts w:ascii="宋体" w:hAnsi="宋体" w:cs="宋体"/>
                <w:color w:val="000000"/>
                <w:sz w:val="18"/>
              </w:rPr>
              <w:t>31</w:t>
            </w:r>
          </w:p>
        </w:tc>
        <w:tc>
          <w:tcPr>
            <w:tcW w:w="1640" w:type="dxa"/>
            <w:vAlign w:val="center"/>
          </w:tcPr>
          <w:p>
            <w:pPr>
              <w:jc w:val="right"/>
            </w:pPr>
            <w:r>
              <w:rPr>
                <w:rFonts w:ascii="宋体" w:hAnsi="宋体" w:cs="宋体"/>
                <w:color w:val="000000"/>
                <w:sz w:val="18"/>
              </w:rPr>
              <w:t>5,025.08</w:t>
            </w:r>
          </w:p>
        </w:tc>
        <w:tc>
          <w:tcPr>
            <w:tcW w:w="3260" w:type="dxa"/>
            <w:vAlign w:val="center"/>
          </w:tcPr>
          <w:p>
            <w:pPr>
              <w:jc w:val="center"/>
            </w:pPr>
            <w:r>
              <w:rPr>
                <w:rFonts w:ascii="宋体" w:hAnsi="宋体" w:cs="宋体"/>
                <w:b/>
                <w:color w:val="000000"/>
                <w:sz w:val="18"/>
              </w:rPr>
              <w:t>总计</w:t>
            </w:r>
          </w:p>
        </w:tc>
        <w:tc>
          <w:tcPr>
            <w:tcW w:w="500" w:type="dxa"/>
            <w:vAlign w:val="center"/>
          </w:tcPr>
          <w:p>
            <w:pPr>
              <w:jc w:val="center"/>
            </w:pPr>
            <w:r>
              <w:rPr>
                <w:rFonts w:ascii="宋体" w:hAnsi="宋体" w:cs="宋体"/>
                <w:color w:val="000000"/>
                <w:sz w:val="18"/>
              </w:rPr>
              <w:t>62</w:t>
            </w:r>
          </w:p>
        </w:tc>
        <w:tc>
          <w:tcPr>
            <w:tcW w:w="1612" w:type="dxa"/>
            <w:vAlign w:val="center"/>
          </w:tcPr>
          <w:p>
            <w:pPr>
              <w:jc w:val="right"/>
            </w:pPr>
            <w:r>
              <w:rPr>
                <w:rFonts w:ascii="宋体" w:hAnsi="宋体" w:cs="宋体"/>
                <w:color w:val="000000"/>
                <w:sz w:val="18"/>
              </w:rPr>
              <w:t>5,025.08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8"/>
              </w:rPr>
              <w:t>注：本表反映部门本年度的总收支和年末结转结余情况。本套报表金额单位转换万元时可能存在尾数误差。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8"/>
              </w:rPr>
              <w:t xml:space="preserve">    如本表为空，则我部门本年度无此类资金收支余。</w:t>
            </w:r>
          </w:p>
        </w:tc>
      </w:tr>
    </w:tbl>
    <w:p>
      <w:pPr>
        <w:snapToGrid w:val="0"/>
        <w:spacing w:before="200" w:after="200" w:line="200" w:lineRule="auto"/>
      </w:pPr>
      <w:r>
        <w:rPr>
          <w:sz w:val="8"/>
        </w:rPr>
        <w:t xml:space="preserve"> </w:t>
      </w:r>
    </w:p>
    <w:p>
      <w:pPr>
        <w:spacing w:line="540" w:lineRule="exact"/>
        <w:rPr>
          <w:rFonts w:ascii="宋体" w:hAnsi="宋体"/>
          <w:b/>
          <w:sz w:val="52"/>
          <w:szCs w:val="52"/>
        </w:rPr>
        <w:sectPr>
          <w:pgSz w:w="11906" w:h="16838"/>
          <w:pgMar w:top="567" w:right="567" w:bottom="0" w:left="567" w:header="851" w:footer="992" w:gutter="0"/>
          <w:cols w:space="720" w:num="1"/>
          <w:docGrid w:type="lines" w:linePitch="312" w:charSpace="0"/>
        </w:sectPr>
      </w:pPr>
    </w:p>
    <w:p>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060"/>
        <w:gridCol w:w="1160"/>
        <w:gridCol w:w="1160"/>
        <w:gridCol w:w="1160"/>
        <w:gridCol w:w="1160"/>
        <w:gridCol w:w="1160"/>
        <w:gridCol w:w="1160"/>
        <w:gridCol w:w="1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pPr>
              <w:jc w:val="center"/>
            </w:pPr>
            <w:r>
              <w:rPr>
                <w:rFonts w:ascii="宋体" w:hAnsi="宋体" w:cs="宋体"/>
                <w:color w:val="000000"/>
                <w:sz w:val="14"/>
              </w:rPr>
              <w:t>项目</w:t>
            </w:r>
          </w:p>
        </w:tc>
        <w:tc>
          <w:tcPr>
            <w:tcW w:w="1160" w:type="dxa"/>
            <w:vMerge w:val="restart"/>
            <w:vAlign w:val="center"/>
          </w:tcPr>
          <w:p>
            <w:pPr>
              <w:jc w:val="center"/>
            </w:pPr>
            <w:r>
              <w:rPr>
                <w:rFonts w:ascii="宋体" w:hAnsi="宋体" w:cs="宋体"/>
                <w:color w:val="000000"/>
                <w:sz w:val="14"/>
              </w:rPr>
              <w:t>本年收入合计</w:t>
            </w:r>
          </w:p>
        </w:tc>
        <w:tc>
          <w:tcPr>
            <w:tcW w:w="1160" w:type="dxa"/>
            <w:vMerge w:val="restart"/>
            <w:vAlign w:val="center"/>
          </w:tcPr>
          <w:p>
            <w:pPr>
              <w:jc w:val="center"/>
            </w:pPr>
            <w:r>
              <w:rPr>
                <w:rFonts w:ascii="宋体" w:hAnsi="宋体" w:cs="宋体"/>
                <w:color w:val="000000"/>
                <w:sz w:val="14"/>
              </w:rPr>
              <w:t>财政拨款收入</w:t>
            </w:r>
          </w:p>
        </w:tc>
        <w:tc>
          <w:tcPr>
            <w:tcW w:w="1160" w:type="dxa"/>
            <w:vMerge w:val="restart"/>
            <w:vAlign w:val="center"/>
          </w:tcPr>
          <w:p>
            <w:pPr>
              <w:jc w:val="center"/>
            </w:pPr>
            <w:r>
              <w:rPr>
                <w:rFonts w:ascii="宋体" w:hAnsi="宋体" w:cs="宋体"/>
                <w:color w:val="000000"/>
                <w:sz w:val="14"/>
              </w:rPr>
              <w:t>上级补助收入</w:t>
            </w:r>
          </w:p>
        </w:tc>
        <w:tc>
          <w:tcPr>
            <w:tcW w:w="1160" w:type="dxa"/>
            <w:vMerge w:val="restart"/>
            <w:vAlign w:val="center"/>
          </w:tcPr>
          <w:p>
            <w:pPr>
              <w:jc w:val="center"/>
            </w:pPr>
            <w:r>
              <w:rPr>
                <w:rFonts w:ascii="宋体" w:hAnsi="宋体" w:cs="宋体"/>
                <w:color w:val="000000"/>
                <w:sz w:val="14"/>
              </w:rPr>
              <w:t>事业收入</w:t>
            </w:r>
          </w:p>
        </w:tc>
        <w:tc>
          <w:tcPr>
            <w:tcW w:w="1160" w:type="dxa"/>
            <w:vMerge w:val="restart"/>
            <w:vAlign w:val="center"/>
          </w:tcPr>
          <w:p>
            <w:pPr>
              <w:jc w:val="center"/>
            </w:pPr>
            <w:r>
              <w:rPr>
                <w:rFonts w:ascii="宋体" w:hAnsi="宋体" w:cs="宋体"/>
                <w:color w:val="000000"/>
                <w:sz w:val="14"/>
              </w:rPr>
              <w:t>经营收入</w:t>
            </w:r>
          </w:p>
        </w:tc>
        <w:tc>
          <w:tcPr>
            <w:tcW w:w="1160" w:type="dxa"/>
            <w:vMerge w:val="restart"/>
            <w:vAlign w:val="center"/>
          </w:tcPr>
          <w:p>
            <w:pPr>
              <w:jc w:val="center"/>
            </w:pPr>
            <w:r>
              <w:rPr>
                <w:rFonts w:ascii="宋体" w:hAnsi="宋体" w:cs="宋体"/>
                <w:color w:val="000000"/>
                <w:sz w:val="14"/>
              </w:rPr>
              <w:t>附属单位上缴收入</w:t>
            </w:r>
          </w:p>
        </w:tc>
        <w:tc>
          <w:tcPr>
            <w:tcW w:w="1092" w:type="dxa"/>
            <w:vMerge w:val="restart"/>
            <w:vAlign w:val="center"/>
          </w:tcPr>
          <w:p>
            <w:pPr>
              <w:jc w:val="center"/>
            </w:pPr>
            <w:r>
              <w:rPr>
                <w:rFonts w:ascii="宋体" w:hAnsi="宋体" w:cs="宋体"/>
                <w:color w:val="000000"/>
                <w:sz w:val="14"/>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pPr>
              <w:jc w:val="center"/>
            </w:pPr>
            <w:r>
              <w:rPr>
                <w:rFonts w:ascii="宋体" w:hAnsi="宋体" w:cs="宋体"/>
                <w:color w:val="000000"/>
                <w:sz w:val="14"/>
              </w:rPr>
              <w:t>功能分类科目编码</w:t>
            </w:r>
          </w:p>
        </w:tc>
        <w:tc>
          <w:tcPr>
            <w:tcW w:w="2060" w:type="dxa"/>
            <w:vMerge w:val="restart"/>
            <w:vAlign w:val="center"/>
          </w:tcPr>
          <w:p>
            <w:pPr>
              <w:jc w:val="center"/>
            </w:pPr>
            <w:r>
              <w:rPr>
                <w:rFonts w:ascii="宋体" w:hAnsi="宋体" w:cs="宋体"/>
                <w:color w:val="000000"/>
                <w:sz w:val="14"/>
              </w:rPr>
              <w:t>科目名称</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0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tc>
        <w:tc>
          <w:tcPr>
            <w:tcW w:w="20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0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tc>
        <w:tc>
          <w:tcPr>
            <w:tcW w:w="20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0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pPr>
              <w:jc w:val="center"/>
            </w:pPr>
            <w:r>
              <w:rPr>
                <w:rFonts w:ascii="宋体" w:hAnsi="宋体" w:cs="宋体"/>
                <w:color w:val="000000"/>
                <w:sz w:val="14"/>
              </w:rPr>
              <w:t>栏次</w:t>
            </w:r>
          </w:p>
        </w:tc>
        <w:tc>
          <w:tcPr>
            <w:tcW w:w="1160" w:type="dxa"/>
            <w:vAlign w:val="center"/>
          </w:tcPr>
          <w:p>
            <w:pPr>
              <w:jc w:val="center"/>
            </w:pPr>
            <w:r>
              <w:rPr>
                <w:rFonts w:ascii="宋体" w:hAnsi="宋体" w:cs="宋体"/>
                <w:color w:val="000000"/>
                <w:sz w:val="14"/>
              </w:rPr>
              <w:t>1</w:t>
            </w:r>
          </w:p>
        </w:tc>
        <w:tc>
          <w:tcPr>
            <w:tcW w:w="1160" w:type="dxa"/>
            <w:vAlign w:val="center"/>
          </w:tcPr>
          <w:p>
            <w:pPr>
              <w:jc w:val="center"/>
            </w:pPr>
            <w:r>
              <w:rPr>
                <w:rFonts w:ascii="宋体" w:hAnsi="宋体" w:cs="宋体"/>
                <w:color w:val="000000"/>
                <w:sz w:val="14"/>
              </w:rPr>
              <w:t>2</w:t>
            </w:r>
          </w:p>
        </w:tc>
        <w:tc>
          <w:tcPr>
            <w:tcW w:w="1160" w:type="dxa"/>
            <w:vAlign w:val="center"/>
          </w:tcPr>
          <w:p>
            <w:pPr>
              <w:jc w:val="center"/>
            </w:pPr>
            <w:r>
              <w:rPr>
                <w:rFonts w:ascii="宋体" w:hAnsi="宋体" w:cs="宋体"/>
                <w:color w:val="000000"/>
                <w:sz w:val="14"/>
              </w:rPr>
              <w:t>3</w:t>
            </w:r>
          </w:p>
        </w:tc>
        <w:tc>
          <w:tcPr>
            <w:tcW w:w="1160" w:type="dxa"/>
            <w:vAlign w:val="center"/>
          </w:tcPr>
          <w:p>
            <w:pPr>
              <w:jc w:val="center"/>
            </w:pPr>
            <w:r>
              <w:rPr>
                <w:rFonts w:ascii="宋体" w:hAnsi="宋体" w:cs="宋体"/>
                <w:color w:val="000000"/>
                <w:sz w:val="14"/>
              </w:rPr>
              <w:t>4</w:t>
            </w:r>
          </w:p>
        </w:tc>
        <w:tc>
          <w:tcPr>
            <w:tcW w:w="1160" w:type="dxa"/>
            <w:vAlign w:val="center"/>
          </w:tcPr>
          <w:p>
            <w:pPr>
              <w:jc w:val="center"/>
            </w:pPr>
            <w:r>
              <w:rPr>
                <w:rFonts w:ascii="宋体" w:hAnsi="宋体" w:cs="宋体"/>
                <w:color w:val="000000"/>
                <w:sz w:val="14"/>
              </w:rPr>
              <w:t>5</w:t>
            </w:r>
          </w:p>
        </w:tc>
        <w:tc>
          <w:tcPr>
            <w:tcW w:w="1160" w:type="dxa"/>
            <w:vAlign w:val="center"/>
          </w:tcPr>
          <w:p>
            <w:pPr>
              <w:jc w:val="center"/>
            </w:pPr>
            <w:r>
              <w:rPr>
                <w:rFonts w:ascii="宋体" w:hAnsi="宋体" w:cs="宋体"/>
                <w:color w:val="000000"/>
                <w:sz w:val="14"/>
              </w:rPr>
              <w:t>6</w:t>
            </w:r>
          </w:p>
        </w:tc>
        <w:tc>
          <w:tcPr>
            <w:tcW w:w="1092" w:type="dxa"/>
            <w:vAlign w:val="center"/>
          </w:tcPr>
          <w:p>
            <w:pPr>
              <w:jc w:val="center"/>
            </w:pPr>
            <w:r>
              <w:rPr>
                <w:rFonts w:ascii="宋体" w:hAnsi="宋体" w:cs="宋体"/>
                <w:color w:val="000000"/>
                <w:sz w:val="14"/>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pPr>
              <w:jc w:val="center"/>
            </w:pPr>
            <w:r>
              <w:rPr>
                <w:rFonts w:ascii="宋体" w:hAnsi="宋体" w:cs="宋体"/>
                <w:color w:val="000000"/>
                <w:sz w:val="14"/>
              </w:rPr>
              <w:t>合计</w:t>
            </w:r>
          </w:p>
        </w:tc>
        <w:tc>
          <w:tcPr>
            <w:tcW w:w="1160" w:type="dxa"/>
            <w:vAlign w:val="center"/>
          </w:tcPr>
          <w:p>
            <w:pPr>
              <w:jc w:val="right"/>
            </w:pPr>
            <w:r>
              <w:rPr>
                <w:rFonts w:ascii="宋体" w:hAnsi="宋体" w:cs="宋体"/>
                <w:b/>
                <w:color w:val="000000"/>
                <w:sz w:val="14"/>
              </w:rPr>
              <w:t>5,025.08</w:t>
            </w:r>
          </w:p>
        </w:tc>
        <w:tc>
          <w:tcPr>
            <w:tcW w:w="1160" w:type="dxa"/>
            <w:vAlign w:val="center"/>
          </w:tcPr>
          <w:p>
            <w:pPr>
              <w:jc w:val="right"/>
            </w:pPr>
            <w:r>
              <w:rPr>
                <w:rFonts w:ascii="宋体" w:hAnsi="宋体" w:cs="宋体"/>
                <w:b/>
                <w:color w:val="000000"/>
                <w:sz w:val="14"/>
              </w:rPr>
              <w:t>5,025.08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w:t>
            </w:r>
          </w:p>
        </w:tc>
        <w:tc>
          <w:tcPr>
            <w:tcW w:w="2060" w:type="dxa"/>
            <w:vAlign w:val="center"/>
          </w:tcPr>
          <w:p>
            <w:pPr>
              <w:jc w:val="left"/>
            </w:pPr>
            <w:r>
              <w:rPr>
                <w:rFonts w:ascii="宋体" w:hAnsi="宋体" w:cs="宋体"/>
                <w:color w:val="000000"/>
                <w:sz w:val="14"/>
              </w:rPr>
              <w:t>社会保障和就业支出</w:t>
            </w:r>
          </w:p>
        </w:tc>
        <w:tc>
          <w:tcPr>
            <w:tcW w:w="1160" w:type="dxa"/>
            <w:vAlign w:val="center"/>
          </w:tcPr>
          <w:p>
            <w:pPr>
              <w:jc w:val="right"/>
            </w:pPr>
            <w:r>
              <w:rPr>
                <w:rFonts w:ascii="宋体" w:hAnsi="宋体" w:cs="宋体"/>
                <w:color w:val="000000"/>
                <w:sz w:val="14"/>
              </w:rPr>
              <w:t>589.97</w:t>
            </w:r>
          </w:p>
        </w:tc>
        <w:tc>
          <w:tcPr>
            <w:tcW w:w="1160" w:type="dxa"/>
            <w:vAlign w:val="center"/>
          </w:tcPr>
          <w:p>
            <w:pPr>
              <w:jc w:val="right"/>
            </w:pPr>
            <w:r>
              <w:rPr>
                <w:rFonts w:ascii="宋体" w:hAnsi="宋体" w:cs="宋体"/>
                <w:color w:val="000000"/>
                <w:sz w:val="14"/>
              </w:rPr>
              <w:t>589.97</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20805</w:t>
            </w:r>
          </w:p>
        </w:tc>
        <w:tc>
          <w:tcPr>
            <w:tcW w:w="2060" w:type="dxa"/>
            <w:vAlign w:val="center"/>
          </w:tcPr>
          <w:p>
            <w:pPr>
              <w:jc w:val="left"/>
            </w:pPr>
            <w:r>
              <w:rPr>
                <w:rFonts w:ascii="宋体" w:hAnsi="宋体" w:cs="宋体"/>
                <w:color w:val="000000"/>
                <w:sz w:val="14"/>
              </w:rPr>
              <w:t>行政事业单位养老支出</w:t>
            </w:r>
          </w:p>
        </w:tc>
        <w:tc>
          <w:tcPr>
            <w:tcW w:w="1160" w:type="dxa"/>
            <w:vAlign w:val="center"/>
          </w:tcPr>
          <w:p>
            <w:pPr>
              <w:jc w:val="right"/>
            </w:pPr>
            <w:r>
              <w:rPr>
                <w:rFonts w:ascii="宋体" w:hAnsi="宋体" w:cs="宋体"/>
                <w:color w:val="000000"/>
                <w:sz w:val="14"/>
              </w:rPr>
              <w:t>358.61</w:t>
            </w:r>
          </w:p>
        </w:tc>
        <w:tc>
          <w:tcPr>
            <w:tcW w:w="1160" w:type="dxa"/>
            <w:vAlign w:val="center"/>
          </w:tcPr>
          <w:p>
            <w:pPr>
              <w:jc w:val="right"/>
            </w:pPr>
            <w:r>
              <w:rPr>
                <w:rFonts w:ascii="宋体" w:hAnsi="宋体" w:cs="宋体"/>
                <w:color w:val="000000"/>
                <w:sz w:val="14"/>
              </w:rPr>
              <w:t>358.61</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2080501</w:t>
            </w:r>
          </w:p>
        </w:tc>
        <w:tc>
          <w:tcPr>
            <w:tcW w:w="2060" w:type="dxa"/>
            <w:vAlign w:val="center"/>
          </w:tcPr>
          <w:p>
            <w:pPr>
              <w:jc w:val="left"/>
            </w:pPr>
            <w:r>
              <w:rPr>
                <w:rFonts w:ascii="宋体" w:hAnsi="宋体" w:cs="宋体"/>
                <w:color w:val="000000"/>
                <w:sz w:val="14"/>
              </w:rPr>
              <w:t>行政单位离退休</w:t>
            </w:r>
          </w:p>
        </w:tc>
        <w:tc>
          <w:tcPr>
            <w:tcW w:w="1160" w:type="dxa"/>
            <w:vAlign w:val="center"/>
          </w:tcPr>
          <w:p>
            <w:pPr>
              <w:jc w:val="right"/>
            </w:pPr>
            <w:r>
              <w:rPr>
                <w:rFonts w:ascii="宋体" w:hAnsi="宋体" w:cs="宋体"/>
                <w:color w:val="000000"/>
                <w:sz w:val="14"/>
              </w:rPr>
              <w:t>13.84</w:t>
            </w:r>
          </w:p>
        </w:tc>
        <w:tc>
          <w:tcPr>
            <w:tcW w:w="1160" w:type="dxa"/>
            <w:vAlign w:val="center"/>
          </w:tcPr>
          <w:p>
            <w:pPr>
              <w:jc w:val="right"/>
            </w:pPr>
            <w:r>
              <w:rPr>
                <w:rFonts w:ascii="宋体" w:hAnsi="宋体" w:cs="宋体"/>
                <w:color w:val="000000"/>
                <w:sz w:val="14"/>
              </w:rPr>
              <w:t>13.84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2080502</w:t>
            </w:r>
          </w:p>
        </w:tc>
        <w:tc>
          <w:tcPr>
            <w:tcW w:w="2060" w:type="dxa"/>
            <w:vAlign w:val="center"/>
          </w:tcPr>
          <w:p>
            <w:pPr>
              <w:jc w:val="left"/>
            </w:pPr>
            <w:r>
              <w:rPr>
                <w:rFonts w:ascii="宋体" w:hAnsi="宋体" w:cs="宋体"/>
                <w:color w:val="000000"/>
                <w:sz w:val="14"/>
              </w:rPr>
              <w:t>事业单位离退休</w:t>
            </w:r>
          </w:p>
        </w:tc>
        <w:tc>
          <w:tcPr>
            <w:tcW w:w="1160" w:type="dxa"/>
            <w:vAlign w:val="center"/>
          </w:tcPr>
          <w:p>
            <w:pPr>
              <w:jc w:val="right"/>
            </w:pPr>
            <w:r>
              <w:rPr>
                <w:rFonts w:ascii="宋体" w:hAnsi="宋体" w:cs="宋体"/>
                <w:color w:val="000000"/>
                <w:sz w:val="14"/>
              </w:rPr>
              <w:t>62.68</w:t>
            </w:r>
          </w:p>
        </w:tc>
        <w:tc>
          <w:tcPr>
            <w:tcW w:w="1160" w:type="dxa"/>
            <w:vAlign w:val="center"/>
          </w:tcPr>
          <w:p>
            <w:pPr>
              <w:jc w:val="right"/>
            </w:pPr>
            <w:r>
              <w:rPr>
                <w:rFonts w:ascii="宋体" w:hAnsi="宋体" w:cs="宋体"/>
                <w:color w:val="000000"/>
                <w:sz w:val="14"/>
              </w:rPr>
              <w:t>62.68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2080505</w:t>
            </w:r>
          </w:p>
        </w:tc>
        <w:tc>
          <w:tcPr>
            <w:tcW w:w="2060" w:type="dxa"/>
            <w:vAlign w:val="center"/>
          </w:tcPr>
          <w:p>
            <w:pPr>
              <w:jc w:val="left"/>
            </w:pPr>
            <w:r>
              <w:rPr>
                <w:rFonts w:ascii="宋体" w:hAnsi="宋体" w:cs="宋体"/>
                <w:color w:val="000000"/>
                <w:sz w:val="14"/>
              </w:rPr>
              <w:t>机关事业单位基本养老保险缴费支出</w:t>
            </w:r>
          </w:p>
        </w:tc>
        <w:tc>
          <w:tcPr>
            <w:tcW w:w="1160" w:type="dxa"/>
            <w:vAlign w:val="center"/>
          </w:tcPr>
          <w:p>
            <w:pPr>
              <w:jc w:val="right"/>
            </w:pPr>
            <w:r>
              <w:rPr>
                <w:rFonts w:ascii="宋体" w:hAnsi="宋体" w:cs="宋体"/>
                <w:color w:val="000000"/>
                <w:sz w:val="14"/>
              </w:rPr>
              <w:t>218.38</w:t>
            </w:r>
          </w:p>
        </w:tc>
        <w:tc>
          <w:tcPr>
            <w:tcW w:w="1160" w:type="dxa"/>
            <w:vAlign w:val="center"/>
          </w:tcPr>
          <w:p>
            <w:pPr>
              <w:jc w:val="right"/>
            </w:pPr>
            <w:r>
              <w:rPr>
                <w:rFonts w:ascii="宋体" w:hAnsi="宋体" w:cs="宋体"/>
                <w:color w:val="000000"/>
                <w:sz w:val="14"/>
              </w:rPr>
              <w:t>218.38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2080506</w:t>
            </w:r>
          </w:p>
        </w:tc>
        <w:tc>
          <w:tcPr>
            <w:tcW w:w="2060" w:type="dxa"/>
            <w:vAlign w:val="center"/>
          </w:tcPr>
          <w:p>
            <w:pPr>
              <w:jc w:val="left"/>
            </w:pPr>
            <w:r>
              <w:rPr>
                <w:rFonts w:ascii="宋体" w:hAnsi="宋体" w:cs="宋体"/>
                <w:color w:val="000000"/>
                <w:sz w:val="14"/>
              </w:rPr>
              <w:t>机关事业单位职业年金缴费支出</w:t>
            </w:r>
          </w:p>
        </w:tc>
        <w:tc>
          <w:tcPr>
            <w:tcW w:w="1160" w:type="dxa"/>
            <w:vAlign w:val="center"/>
          </w:tcPr>
          <w:p>
            <w:pPr>
              <w:jc w:val="right"/>
            </w:pPr>
            <w:r>
              <w:rPr>
                <w:rFonts w:ascii="宋体" w:hAnsi="宋体" w:cs="宋体"/>
                <w:color w:val="000000"/>
                <w:sz w:val="14"/>
              </w:rPr>
              <w:t>63.71</w:t>
            </w:r>
          </w:p>
        </w:tc>
        <w:tc>
          <w:tcPr>
            <w:tcW w:w="1160" w:type="dxa"/>
            <w:vAlign w:val="center"/>
          </w:tcPr>
          <w:p>
            <w:pPr>
              <w:jc w:val="right"/>
            </w:pPr>
            <w:r>
              <w:rPr>
                <w:rFonts w:ascii="宋体" w:hAnsi="宋体" w:cs="宋体"/>
                <w:color w:val="000000"/>
                <w:sz w:val="14"/>
              </w:rPr>
              <w:t>63.71</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20808</w:t>
            </w:r>
          </w:p>
        </w:tc>
        <w:tc>
          <w:tcPr>
            <w:tcW w:w="2060" w:type="dxa"/>
            <w:vAlign w:val="center"/>
          </w:tcPr>
          <w:p>
            <w:pPr>
              <w:jc w:val="left"/>
            </w:pPr>
            <w:r>
              <w:rPr>
                <w:rFonts w:ascii="宋体" w:hAnsi="宋体" w:cs="宋体"/>
                <w:color w:val="000000"/>
                <w:sz w:val="14"/>
              </w:rPr>
              <w:t>抚恤</w:t>
            </w:r>
          </w:p>
        </w:tc>
        <w:tc>
          <w:tcPr>
            <w:tcW w:w="1160" w:type="dxa"/>
            <w:vAlign w:val="center"/>
          </w:tcPr>
          <w:p>
            <w:pPr>
              <w:jc w:val="right"/>
            </w:pPr>
            <w:r>
              <w:rPr>
                <w:rFonts w:ascii="宋体" w:hAnsi="宋体" w:cs="宋体"/>
                <w:color w:val="000000"/>
                <w:sz w:val="14"/>
              </w:rPr>
              <w:t>83.18</w:t>
            </w:r>
          </w:p>
        </w:tc>
        <w:tc>
          <w:tcPr>
            <w:tcW w:w="1160" w:type="dxa"/>
            <w:vAlign w:val="center"/>
          </w:tcPr>
          <w:p>
            <w:pPr>
              <w:jc w:val="right"/>
            </w:pPr>
            <w:r>
              <w:rPr>
                <w:rFonts w:ascii="宋体" w:hAnsi="宋体" w:cs="宋体"/>
                <w:color w:val="000000"/>
                <w:sz w:val="14"/>
              </w:rPr>
              <w:t>83.18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2080801</w:t>
            </w:r>
          </w:p>
        </w:tc>
        <w:tc>
          <w:tcPr>
            <w:tcW w:w="2060" w:type="dxa"/>
            <w:vAlign w:val="center"/>
          </w:tcPr>
          <w:p>
            <w:pPr>
              <w:jc w:val="left"/>
            </w:pPr>
            <w:r>
              <w:rPr>
                <w:rFonts w:ascii="宋体" w:hAnsi="宋体" w:cs="宋体"/>
                <w:color w:val="000000"/>
                <w:sz w:val="14"/>
              </w:rPr>
              <w:t>死亡抚恤</w:t>
            </w:r>
          </w:p>
        </w:tc>
        <w:tc>
          <w:tcPr>
            <w:tcW w:w="1160" w:type="dxa"/>
            <w:vAlign w:val="center"/>
          </w:tcPr>
          <w:p>
            <w:pPr>
              <w:jc w:val="right"/>
            </w:pPr>
            <w:r>
              <w:rPr>
                <w:rFonts w:ascii="宋体" w:hAnsi="宋体" w:cs="宋体"/>
                <w:color w:val="000000"/>
                <w:sz w:val="14"/>
              </w:rPr>
              <w:t>83.18</w:t>
            </w:r>
          </w:p>
        </w:tc>
        <w:tc>
          <w:tcPr>
            <w:tcW w:w="1160" w:type="dxa"/>
            <w:vAlign w:val="center"/>
          </w:tcPr>
          <w:p>
            <w:pPr>
              <w:jc w:val="right"/>
            </w:pPr>
            <w:r>
              <w:rPr>
                <w:rFonts w:ascii="宋体" w:hAnsi="宋体" w:cs="宋体"/>
                <w:color w:val="000000"/>
                <w:sz w:val="14"/>
              </w:rPr>
              <w:t>83.18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20822</w:t>
            </w:r>
          </w:p>
        </w:tc>
        <w:tc>
          <w:tcPr>
            <w:tcW w:w="2060" w:type="dxa"/>
            <w:vAlign w:val="center"/>
          </w:tcPr>
          <w:p>
            <w:pPr>
              <w:jc w:val="left"/>
            </w:pPr>
            <w:r>
              <w:rPr>
                <w:rFonts w:ascii="宋体" w:hAnsi="宋体" w:cs="宋体"/>
                <w:color w:val="000000"/>
                <w:sz w:val="14"/>
              </w:rPr>
              <w:t>大中型水库移民后期扶持基金支出</w:t>
            </w:r>
          </w:p>
        </w:tc>
        <w:tc>
          <w:tcPr>
            <w:tcW w:w="1160" w:type="dxa"/>
            <w:vAlign w:val="center"/>
          </w:tcPr>
          <w:p>
            <w:pPr>
              <w:jc w:val="right"/>
            </w:pPr>
            <w:r>
              <w:rPr>
                <w:rFonts w:ascii="宋体" w:hAnsi="宋体" w:cs="宋体"/>
                <w:color w:val="000000"/>
                <w:sz w:val="14"/>
              </w:rPr>
              <w:t>148.18</w:t>
            </w:r>
          </w:p>
        </w:tc>
        <w:tc>
          <w:tcPr>
            <w:tcW w:w="1160" w:type="dxa"/>
            <w:vAlign w:val="center"/>
          </w:tcPr>
          <w:p>
            <w:pPr>
              <w:jc w:val="right"/>
            </w:pPr>
            <w:r>
              <w:rPr>
                <w:rFonts w:ascii="宋体" w:hAnsi="宋体" w:cs="宋体"/>
                <w:color w:val="000000"/>
                <w:sz w:val="14"/>
              </w:rPr>
              <w:t>148.18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2082201</w:t>
            </w:r>
          </w:p>
        </w:tc>
        <w:tc>
          <w:tcPr>
            <w:tcW w:w="2060" w:type="dxa"/>
            <w:vAlign w:val="center"/>
          </w:tcPr>
          <w:p>
            <w:pPr>
              <w:jc w:val="left"/>
            </w:pPr>
            <w:r>
              <w:rPr>
                <w:rFonts w:ascii="宋体" w:hAnsi="宋体" w:cs="宋体"/>
                <w:color w:val="000000"/>
                <w:sz w:val="14"/>
              </w:rPr>
              <w:t>移民补助</w:t>
            </w:r>
          </w:p>
        </w:tc>
        <w:tc>
          <w:tcPr>
            <w:tcW w:w="1160" w:type="dxa"/>
            <w:vAlign w:val="center"/>
          </w:tcPr>
          <w:p>
            <w:pPr>
              <w:jc w:val="right"/>
            </w:pPr>
            <w:r>
              <w:rPr>
                <w:rFonts w:ascii="宋体" w:hAnsi="宋体" w:cs="宋体"/>
                <w:color w:val="000000"/>
                <w:sz w:val="14"/>
              </w:rPr>
              <w:t>148.18</w:t>
            </w:r>
          </w:p>
        </w:tc>
        <w:tc>
          <w:tcPr>
            <w:tcW w:w="1160" w:type="dxa"/>
            <w:vAlign w:val="center"/>
          </w:tcPr>
          <w:p>
            <w:pPr>
              <w:jc w:val="right"/>
            </w:pPr>
            <w:r>
              <w:rPr>
                <w:rFonts w:ascii="宋体" w:hAnsi="宋体" w:cs="宋体"/>
                <w:color w:val="000000"/>
                <w:sz w:val="14"/>
              </w:rPr>
              <w:t>148.18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210</w:t>
            </w:r>
          </w:p>
        </w:tc>
        <w:tc>
          <w:tcPr>
            <w:tcW w:w="2060" w:type="dxa"/>
            <w:vAlign w:val="center"/>
          </w:tcPr>
          <w:p>
            <w:pPr>
              <w:jc w:val="left"/>
            </w:pPr>
            <w:r>
              <w:rPr>
                <w:rFonts w:ascii="宋体" w:hAnsi="宋体" w:cs="宋体"/>
                <w:color w:val="000000"/>
                <w:sz w:val="14"/>
              </w:rPr>
              <w:t>卫生健康支出</w:t>
            </w:r>
          </w:p>
        </w:tc>
        <w:tc>
          <w:tcPr>
            <w:tcW w:w="1160" w:type="dxa"/>
            <w:vAlign w:val="center"/>
          </w:tcPr>
          <w:p>
            <w:pPr>
              <w:jc w:val="right"/>
            </w:pPr>
            <w:r>
              <w:rPr>
                <w:rFonts w:ascii="宋体" w:hAnsi="宋体" w:cs="宋体"/>
                <w:color w:val="000000"/>
                <w:sz w:val="14"/>
              </w:rPr>
              <w:t>94.37</w:t>
            </w:r>
          </w:p>
        </w:tc>
        <w:tc>
          <w:tcPr>
            <w:tcW w:w="1160" w:type="dxa"/>
            <w:vAlign w:val="center"/>
          </w:tcPr>
          <w:p>
            <w:pPr>
              <w:jc w:val="right"/>
            </w:pPr>
            <w:r>
              <w:rPr>
                <w:rFonts w:ascii="宋体" w:hAnsi="宋体" w:cs="宋体"/>
                <w:color w:val="000000"/>
                <w:sz w:val="14"/>
              </w:rPr>
              <w:t>94.37</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21011</w:t>
            </w:r>
          </w:p>
        </w:tc>
        <w:tc>
          <w:tcPr>
            <w:tcW w:w="2060" w:type="dxa"/>
            <w:vAlign w:val="center"/>
          </w:tcPr>
          <w:p>
            <w:pPr>
              <w:jc w:val="left"/>
            </w:pPr>
            <w:r>
              <w:rPr>
                <w:rFonts w:ascii="宋体" w:hAnsi="宋体" w:cs="宋体"/>
                <w:color w:val="000000"/>
                <w:sz w:val="14"/>
              </w:rPr>
              <w:t>行政事业单位医疗</w:t>
            </w:r>
          </w:p>
        </w:tc>
        <w:tc>
          <w:tcPr>
            <w:tcW w:w="1160" w:type="dxa"/>
            <w:vAlign w:val="center"/>
          </w:tcPr>
          <w:p>
            <w:pPr>
              <w:jc w:val="right"/>
            </w:pPr>
            <w:r>
              <w:rPr>
                <w:rFonts w:ascii="宋体" w:hAnsi="宋体" w:cs="宋体"/>
                <w:color w:val="000000"/>
                <w:sz w:val="14"/>
              </w:rPr>
              <w:t>94.37</w:t>
            </w:r>
          </w:p>
        </w:tc>
        <w:tc>
          <w:tcPr>
            <w:tcW w:w="1160" w:type="dxa"/>
            <w:vAlign w:val="center"/>
          </w:tcPr>
          <w:p>
            <w:pPr>
              <w:jc w:val="right"/>
            </w:pPr>
            <w:r>
              <w:rPr>
                <w:rFonts w:ascii="宋体" w:hAnsi="宋体" w:cs="宋体"/>
                <w:color w:val="000000"/>
                <w:sz w:val="14"/>
              </w:rPr>
              <w:t>94.37</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2101101</w:t>
            </w:r>
          </w:p>
        </w:tc>
        <w:tc>
          <w:tcPr>
            <w:tcW w:w="2060" w:type="dxa"/>
            <w:vAlign w:val="center"/>
          </w:tcPr>
          <w:p>
            <w:pPr>
              <w:jc w:val="left"/>
            </w:pPr>
            <w:r>
              <w:rPr>
                <w:rFonts w:ascii="宋体" w:hAnsi="宋体" w:cs="宋体"/>
                <w:color w:val="000000"/>
                <w:sz w:val="14"/>
              </w:rPr>
              <w:t>行政单位医疗</w:t>
            </w:r>
          </w:p>
        </w:tc>
        <w:tc>
          <w:tcPr>
            <w:tcW w:w="1160" w:type="dxa"/>
            <w:vAlign w:val="center"/>
          </w:tcPr>
          <w:p>
            <w:pPr>
              <w:jc w:val="right"/>
            </w:pPr>
            <w:r>
              <w:rPr>
                <w:rFonts w:ascii="宋体" w:hAnsi="宋体" w:cs="宋体"/>
                <w:color w:val="000000"/>
                <w:sz w:val="14"/>
              </w:rPr>
              <w:t>15.43</w:t>
            </w:r>
          </w:p>
        </w:tc>
        <w:tc>
          <w:tcPr>
            <w:tcW w:w="1160" w:type="dxa"/>
            <w:vAlign w:val="center"/>
          </w:tcPr>
          <w:p>
            <w:pPr>
              <w:jc w:val="right"/>
            </w:pPr>
            <w:r>
              <w:rPr>
                <w:rFonts w:ascii="宋体" w:hAnsi="宋体" w:cs="宋体"/>
                <w:color w:val="000000"/>
                <w:sz w:val="14"/>
              </w:rPr>
              <w:t>15.43</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2101102</w:t>
            </w:r>
          </w:p>
        </w:tc>
        <w:tc>
          <w:tcPr>
            <w:tcW w:w="2060" w:type="dxa"/>
            <w:vAlign w:val="center"/>
          </w:tcPr>
          <w:p>
            <w:pPr>
              <w:jc w:val="left"/>
            </w:pPr>
            <w:r>
              <w:rPr>
                <w:rFonts w:ascii="宋体" w:hAnsi="宋体" w:cs="宋体"/>
                <w:color w:val="000000"/>
                <w:sz w:val="14"/>
              </w:rPr>
              <w:t>事业单位医疗</w:t>
            </w:r>
          </w:p>
        </w:tc>
        <w:tc>
          <w:tcPr>
            <w:tcW w:w="1160" w:type="dxa"/>
            <w:vAlign w:val="center"/>
          </w:tcPr>
          <w:p>
            <w:pPr>
              <w:jc w:val="right"/>
            </w:pPr>
            <w:r>
              <w:rPr>
                <w:rFonts w:ascii="宋体" w:hAnsi="宋体" w:cs="宋体"/>
                <w:color w:val="000000"/>
                <w:sz w:val="14"/>
              </w:rPr>
              <w:t>78.94</w:t>
            </w:r>
          </w:p>
        </w:tc>
        <w:tc>
          <w:tcPr>
            <w:tcW w:w="1160" w:type="dxa"/>
            <w:vAlign w:val="center"/>
          </w:tcPr>
          <w:p>
            <w:pPr>
              <w:jc w:val="right"/>
            </w:pPr>
            <w:r>
              <w:rPr>
                <w:rFonts w:ascii="宋体" w:hAnsi="宋体" w:cs="宋体"/>
                <w:color w:val="000000"/>
                <w:sz w:val="14"/>
              </w:rPr>
              <w:t>78.94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w:t>
            </w:r>
          </w:p>
        </w:tc>
        <w:tc>
          <w:tcPr>
            <w:tcW w:w="2060" w:type="dxa"/>
            <w:vAlign w:val="center"/>
          </w:tcPr>
          <w:p>
            <w:pPr>
              <w:jc w:val="left"/>
            </w:pPr>
            <w:r>
              <w:rPr>
                <w:rFonts w:ascii="宋体" w:hAnsi="宋体" w:cs="宋体"/>
                <w:color w:val="000000"/>
                <w:sz w:val="14"/>
              </w:rPr>
              <w:t>农林水支出</w:t>
            </w:r>
          </w:p>
        </w:tc>
        <w:tc>
          <w:tcPr>
            <w:tcW w:w="1160" w:type="dxa"/>
            <w:vAlign w:val="center"/>
          </w:tcPr>
          <w:p>
            <w:pPr>
              <w:jc w:val="right"/>
            </w:pPr>
            <w:r>
              <w:rPr>
                <w:rFonts w:ascii="宋体" w:hAnsi="宋体" w:cs="宋体"/>
                <w:color w:val="000000"/>
                <w:sz w:val="14"/>
              </w:rPr>
              <w:t>4,162.81</w:t>
            </w:r>
          </w:p>
        </w:tc>
        <w:tc>
          <w:tcPr>
            <w:tcW w:w="1160" w:type="dxa"/>
            <w:vAlign w:val="center"/>
          </w:tcPr>
          <w:p>
            <w:pPr>
              <w:jc w:val="right"/>
            </w:pPr>
            <w:r>
              <w:rPr>
                <w:rFonts w:ascii="宋体" w:hAnsi="宋体" w:cs="宋体"/>
                <w:color w:val="000000"/>
                <w:sz w:val="14"/>
              </w:rPr>
              <w:t>4,162.81</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w:t>
            </w:r>
          </w:p>
        </w:tc>
        <w:tc>
          <w:tcPr>
            <w:tcW w:w="2060" w:type="dxa"/>
            <w:vAlign w:val="center"/>
          </w:tcPr>
          <w:p>
            <w:pPr>
              <w:jc w:val="left"/>
            </w:pPr>
            <w:r>
              <w:rPr>
                <w:rFonts w:ascii="宋体" w:hAnsi="宋体" w:cs="宋体"/>
                <w:color w:val="000000"/>
                <w:sz w:val="14"/>
              </w:rPr>
              <w:t>水利</w:t>
            </w:r>
          </w:p>
        </w:tc>
        <w:tc>
          <w:tcPr>
            <w:tcW w:w="1160" w:type="dxa"/>
            <w:vAlign w:val="center"/>
          </w:tcPr>
          <w:p>
            <w:pPr>
              <w:jc w:val="right"/>
            </w:pPr>
            <w:r>
              <w:rPr>
                <w:rFonts w:ascii="宋体" w:hAnsi="宋体" w:cs="宋体"/>
                <w:color w:val="000000"/>
                <w:sz w:val="14"/>
              </w:rPr>
              <w:t>4,162.81</w:t>
            </w:r>
          </w:p>
        </w:tc>
        <w:tc>
          <w:tcPr>
            <w:tcW w:w="1160" w:type="dxa"/>
            <w:vAlign w:val="center"/>
          </w:tcPr>
          <w:p>
            <w:pPr>
              <w:jc w:val="right"/>
            </w:pPr>
            <w:r>
              <w:rPr>
                <w:rFonts w:ascii="宋体" w:hAnsi="宋体" w:cs="宋体"/>
                <w:color w:val="000000"/>
                <w:sz w:val="14"/>
              </w:rPr>
              <w:t>4,162.81</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2130301</w:t>
            </w:r>
          </w:p>
        </w:tc>
        <w:tc>
          <w:tcPr>
            <w:tcW w:w="2060" w:type="dxa"/>
            <w:vAlign w:val="center"/>
          </w:tcPr>
          <w:p>
            <w:pPr>
              <w:jc w:val="left"/>
            </w:pPr>
            <w:r>
              <w:rPr>
                <w:rFonts w:ascii="宋体" w:hAnsi="宋体" w:cs="宋体"/>
                <w:color w:val="000000"/>
                <w:sz w:val="14"/>
              </w:rPr>
              <w:t>行政运行</w:t>
            </w:r>
          </w:p>
        </w:tc>
        <w:tc>
          <w:tcPr>
            <w:tcW w:w="1160" w:type="dxa"/>
            <w:vAlign w:val="center"/>
          </w:tcPr>
          <w:p>
            <w:pPr>
              <w:jc w:val="right"/>
            </w:pPr>
            <w:r>
              <w:rPr>
                <w:rFonts w:ascii="宋体" w:hAnsi="宋体" w:cs="宋体"/>
                <w:color w:val="000000"/>
                <w:sz w:val="14"/>
              </w:rPr>
              <w:t>352.03</w:t>
            </w:r>
          </w:p>
        </w:tc>
        <w:tc>
          <w:tcPr>
            <w:tcW w:w="1160" w:type="dxa"/>
            <w:vAlign w:val="center"/>
          </w:tcPr>
          <w:p>
            <w:pPr>
              <w:jc w:val="right"/>
            </w:pPr>
            <w:r>
              <w:rPr>
                <w:rFonts w:ascii="宋体" w:hAnsi="宋体" w:cs="宋体"/>
                <w:color w:val="000000"/>
                <w:sz w:val="14"/>
              </w:rPr>
              <w:t>352.03</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2130304</w:t>
            </w:r>
          </w:p>
        </w:tc>
        <w:tc>
          <w:tcPr>
            <w:tcW w:w="2060" w:type="dxa"/>
            <w:vAlign w:val="center"/>
          </w:tcPr>
          <w:p>
            <w:pPr>
              <w:jc w:val="left"/>
            </w:pPr>
            <w:r>
              <w:rPr>
                <w:rFonts w:ascii="宋体" w:hAnsi="宋体" w:cs="宋体"/>
                <w:color w:val="000000"/>
                <w:sz w:val="14"/>
              </w:rPr>
              <w:t>水利行业业务管理</w:t>
            </w:r>
          </w:p>
        </w:tc>
        <w:tc>
          <w:tcPr>
            <w:tcW w:w="1160" w:type="dxa"/>
            <w:vAlign w:val="center"/>
          </w:tcPr>
          <w:p>
            <w:pPr>
              <w:jc w:val="right"/>
            </w:pPr>
            <w:r>
              <w:rPr>
                <w:rFonts w:ascii="宋体" w:hAnsi="宋体" w:cs="宋体"/>
                <w:color w:val="000000"/>
                <w:sz w:val="14"/>
              </w:rPr>
              <w:t>74.95</w:t>
            </w:r>
          </w:p>
        </w:tc>
        <w:tc>
          <w:tcPr>
            <w:tcW w:w="1160" w:type="dxa"/>
            <w:vAlign w:val="center"/>
          </w:tcPr>
          <w:p>
            <w:pPr>
              <w:jc w:val="right"/>
            </w:pPr>
            <w:r>
              <w:rPr>
                <w:rFonts w:ascii="宋体" w:hAnsi="宋体" w:cs="宋体"/>
                <w:color w:val="000000"/>
                <w:sz w:val="14"/>
              </w:rPr>
              <w:t>74.95</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2130305</w:t>
            </w:r>
          </w:p>
        </w:tc>
        <w:tc>
          <w:tcPr>
            <w:tcW w:w="2060" w:type="dxa"/>
            <w:vAlign w:val="center"/>
          </w:tcPr>
          <w:p>
            <w:pPr>
              <w:jc w:val="left"/>
            </w:pPr>
            <w:r>
              <w:rPr>
                <w:rFonts w:ascii="宋体" w:hAnsi="宋体" w:cs="宋体"/>
                <w:color w:val="000000"/>
                <w:sz w:val="14"/>
              </w:rPr>
              <w:t>水利工程建设</w:t>
            </w:r>
          </w:p>
        </w:tc>
        <w:tc>
          <w:tcPr>
            <w:tcW w:w="1160" w:type="dxa"/>
            <w:vAlign w:val="center"/>
          </w:tcPr>
          <w:p>
            <w:pPr>
              <w:jc w:val="right"/>
            </w:pPr>
            <w:r>
              <w:rPr>
                <w:rFonts w:ascii="宋体" w:hAnsi="宋体" w:cs="宋体"/>
                <w:color w:val="000000"/>
                <w:sz w:val="14"/>
              </w:rPr>
              <w:t>88.97</w:t>
            </w:r>
          </w:p>
        </w:tc>
        <w:tc>
          <w:tcPr>
            <w:tcW w:w="1160" w:type="dxa"/>
            <w:vAlign w:val="center"/>
          </w:tcPr>
          <w:p>
            <w:pPr>
              <w:jc w:val="right"/>
            </w:pPr>
            <w:r>
              <w:rPr>
                <w:rFonts w:ascii="宋体" w:hAnsi="宋体" w:cs="宋体"/>
                <w:color w:val="000000"/>
                <w:sz w:val="14"/>
              </w:rPr>
              <w:t>88.97</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2130306</w:t>
            </w:r>
          </w:p>
        </w:tc>
        <w:tc>
          <w:tcPr>
            <w:tcW w:w="2060" w:type="dxa"/>
            <w:vAlign w:val="center"/>
          </w:tcPr>
          <w:p>
            <w:pPr>
              <w:jc w:val="left"/>
            </w:pPr>
            <w:r>
              <w:rPr>
                <w:rFonts w:ascii="宋体" w:hAnsi="宋体" w:cs="宋体"/>
                <w:color w:val="000000"/>
                <w:sz w:val="14"/>
              </w:rPr>
              <w:t>水利工程运行与维护</w:t>
            </w:r>
          </w:p>
        </w:tc>
        <w:tc>
          <w:tcPr>
            <w:tcW w:w="1160" w:type="dxa"/>
            <w:vAlign w:val="center"/>
          </w:tcPr>
          <w:p>
            <w:pPr>
              <w:jc w:val="right"/>
            </w:pPr>
            <w:r>
              <w:rPr>
                <w:rFonts w:ascii="宋体" w:hAnsi="宋体" w:cs="宋体"/>
                <w:color w:val="000000"/>
                <w:sz w:val="14"/>
              </w:rPr>
              <w:t>1,395.81</w:t>
            </w:r>
          </w:p>
        </w:tc>
        <w:tc>
          <w:tcPr>
            <w:tcW w:w="1160" w:type="dxa"/>
            <w:vAlign w:val="center"/>
          </w:tcPr>
          <w:p>
            <w:pPr>
              <w:jc w:val="right"/>
            </w:pPr>
            <w:r>
              <w:rPr>
                <w:rFonts w:ascii="宋体" w:hAnsi="宋体" w:cs="宋体"/>
                <w:color w:val="000000"/>
                <w:sz w:val="14"/>
              </w:rPr>
              <w:t>1,395.81</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2130310</w:t>
            </w:r>
          </w:p>
        </w:tc>
        <w:tc>
          <w:tcPr>
            <w:tcW w:w="2060" w:type="dxa"/>
            <w:vAlign w:val="center"/>
          </w:tcPr>
          <w:p>
            <w:pPr>
              <w:jc w:val="left"/>
            </w:pPr>
            <w:r>
              <w:rPr>
                <w:rFonts w:ascii="宋体" w:hAnsi="宋体" w:cs="宋体"/>
                <w:color w:val="000000"/>
                <w:sz w:val="14"/>
              </w:rPr>
              <w:t>水土保持</w:t>
            </w:r>
          </w:p>
        </w:tc>
        <w:tc>
          <w:tcPr>
            <w:tcW w:w="1160" w:type="dxa"/>
            <w:vAlign w:val="center"/>
          </w:tcPr>
          <w:p>
            <w:pPr>
              <w:jc w:val="right"/>
            </w:pPr>
            <w:r>
              <w:rPr>
                <w:rFonts w:ascii="宋体" w:hAnsi="宋体" w:cs="宋体"/>
                <w:color w:val="000000"/>
                <w:sz w:val="14"/>
              </w:rPr>
              <w:t>5.00</w:t>
            </w:r>
          </w:p>
        </w:tc>
        <w:tc>
          <w:tcPr>
            <w:tcW w:w="1160" w:type="dxa"/>
            <w:vAlign w:val="center"/>
          </w:tcPr>
          <w:p>
            <w:pPr>
              <w:jc w:val="right"/>
            </w:pPr>
            <w:r>
              <w:rPr>
                <w:rFonts w:ascii="宋体" w:hAnsi="宋体" w:cs="宋体"/>
                <w:color w:val="000000"/>
                <w:sz w:val="14"/>
              </w:rPr>
              <w:t>5.00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2130311</w:t>
            </w:r>
          </w:p>
        </w:tc>
        <w:tc>
          <w:tcPr>
            <w:tcW w:w="2060" w:type="dxa"/>
            <w:vAlign w:val="center"/>
          </w:tcPr>
          <w:p>
            <w:pPr>
              <w:jc w:val="left"/>
            </w:pPr>
            <w:r>
              <w:rPr>
                <w:rFonts w:ascii="宋体" w:hAnsi="宋体" w:cs="宋体"/>
                <w:color w:val="000000"/>
                <w:sz w:val="14"/>
              </w:rPr>
              <w:t>水资源节约管理与保护</w:t>
            </w:r>
          </w:p>
        </w:tc>
        <w:tc>
          <w:tcPr>
            <w:tcW w:w="1160" w:type="dxa"/>
            <w:vAlign w:val="center"/>
          </w:tcPr>
          <w:p>
            <w:pPr>
              <w:jc w:val="right"/>
            </w:pPr>
            <w:r>
              <w:rPr>
                <w:rFonts w:ascii="宋体" w:hAnsi="宋体" w:cs="宋体"/>
                <w:color w:val="000000"/>
                <w:sz w:val="14"/>
              </w:rPr>
              <w:t>77.00</w:t>
            </w:r>
          </w:p>
        </w:tc>
        <w:tc>
          <w:tcPr>
            <w:tcW w:w="1160" w:type="dxa"/>
            <w:vAlign w:val="center"/>
          </w:tcPr>
          <w:p>
            <w:pPr>
              <w:jc w:val="right"/>
            </w:pPr>
            <w:r>
              <w:rPr>
                <w:rFonts w:ascii="宋体" w:hAnsi="宋体" w:cs="宋体"/>
                <w:color w:val="000000"/>
                <w:sz w:val="14"/>
              </w:rPr>
              <w:t>77.00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2130312</w:t>
            </w:r>
          </w:p>
        </w:tc>
        <w:tc>
          <w:tcPr>
            <w:tcW w:w="2060" w:type="dxa"/>
            <w:vAlign w:val="center"/>
          </w:tcPr>
          <w:p>
            <w:pPr>
              <w:jc w:val="left"/>
            </w:pPr>
            <w:r>
              <w:rPr>
                <w:rFonts w:ascii="宋体" w:hAnsi="宋体" w:cs="宋体"/>
                <w:color w:val="000000"/>
                <w:sz w:val="14"/>
              </w:rPr>
              <w:t>水质监测</w:t>
            </w:r>
          </w:p>
        </w:tc>
        <w:tc>
          <w:tcPr>
            <w:tcW w:w="1160" w:type="dxa"/>
            <w:vAlign w:val="center"/>
          </w:tcPr>
          <w:p>
            <w:pPr>
              <w:jc w:val="right"/>
            </w:pPr>
            <w:r>
              <w:rPr>
                <w:rFonts w:ascii="宋体" w:hAnsi="宋体" w:cs="宋体"/>
                <w:color w:val="000000"/>
                <w:sz w:val="14"/>
              </w:rPr>
              <w:t>8.00</w:t>
            </w:r>
          </w:p>
        </w:tc>
        <w:tc>
          <w:tcPr>
            <w:tcW w:w="1160" w:type="dxa"/>
            <w:vAlign w:val="center"/>
          </w:tcPr>
          <w:p>
            <w:pPr>
              <w:jc w:val="right"/>
            </w:pPr>
            <w:r>
              <w:rPr>
                <w:rFonts w:ascii="宋体" w:hAnsi="宋体" w:cs="宋体"/>
                <w:color w:val="000000"/>
                <w:sz w:val="14"/>
              </w:rPr>
              <w:t>8.00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2130314</w:t>
            </w:r>
          </w:p>
        </w:tc>
        <w:tc>
          <w:tcPr>
            <w:tcW w:w="2060" w:type="dxa"/>
            <w:vAlign w:val="center"/>
          </w:tcPr>
          <w:p>
            <w:pPr>
              <w:jc w:val="left"/>
            </w:pPr>
            <w:r>
              <w:rPr>
                <w:rFonts w:ascii="宋体" w:hAnsi="宋体" w:cs="宋体"/>
                <w:color w:val="000000"/>
                <w:sz w:val="14"/>
              </w:rPr>
              <w:t>防汛</w:t>
            </w:r>
          </w:p>
        </w:tc>
        <w:tc>
          <w:tcPr>
            <w:tcW w:w="1160" w:type="dxa"/>
            <w:vAlign w:val="center"/>
          </w:tcPr>
          <w:p>
            <w:pPr>
              <w:jc w:val="right"/>
            </w:pPr>
            <w:r>
              <w:rPr>
                <w:rFonts w:ascii="宋体" w:hAnsi="宋体" w:cs="宋体"/>
                <w:color w:val="000000"/>
                <w:sz w:val="14"/>
              </w:rPr>
              <w:t>217.64</w:t>
            </w:r>
          </w:p>
        </w:tc>
        <w:tc>
          <w:tcPr>
            <w:tcW w:w="1160" w:type="dxa"/>
            <w:vAlign w:val="center"/>
          </w:tcPr>
          <w:p>
            <w:pPr>
              <w:jc w:val="right"/>
            </w:pPr>
            <w:r>
              <w:rPr>
                <w:rFonts w:ascii="宋体" w:hAnsi="宋体" w:cs="宋体"/>
                <w:color w:val="000000"/>
                <w:sz w:val="14"/>
              </w:rPr>
              <w:t>217.64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2130319</w:t>
            </w:r>
          </w:p>
        </w:tc>
        <w:tc>
          <w:tcPr>
            <w:tcW w:w="2060" w:type="dxa"/>
            <w:vAlign w:val="center"/>
          </w:tcPr>
          <w:p>
            <w:pPr>
              <w:jc w:val="left"/>
            </w:pPr>
            <w:r>
              <w:rPr>
                <w:rFonts w:ascii="宋体" w:hAnsi="宋体" w:cs="宋体"/>
                <w:color w:val="000000"/>
                <w:sz w:val="14"/>
              </w:rPr>
              <w:t>江河湖库水系综合整治</w:t>
            </w:r>
          </w:p>
        </w:tc>
        <w:tc>
          <w:tcPr>
            <w:tcW w:w="1160" w:type="dxa"/>
            <w:vAlign w:val="center"/>
          </w:tcPr>
          <w:p>
            <w:pPr>
              <w:jc w:val="right"/>
            </w:pPr>
            <w:r>
              <w:rPr>
                <w:rFonts w:ascii="宋体" w:hAnsi="宋体" w:cs="宋体"/>
                <w:color w:val="000000"/>
                <w:sz w:val="14"/>
              </w:rPr>
              <w:t>1,813.78</w:t>
            </w:r>
          </w:p>
        </w:tc>
        <w:tc>
          <w:tcPr>
            <w:tcW w:w="1160" w:type="dxa"/>
            <w:vAlign w:val="center"/>
          </w:tcPr>
          <w:p>
            <w:pPr>
              <w:jc w:val="right"/>
            </w:pPr>
            <w:r>
              <w:rPr>
                <w:rFonts w:ascii="宋体" w:hAnsi="宋体" w:cs="宋体"/>
                <w:color w:val="000000"/>
                <w:sz w:val="14"/>
              </w:rPr>
              <w:t>1,813.78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2130335</w:t>
            </w:r>
          </w:p>
        </w:tc>
        <w:tc>
          <w:tcPr>
            <w:tcW w:w="2060" w:type="dxa"/>
            <w:vAlign w:val="center"/>
          </w:tcPr>
          <w:p>
            <w:pPr>
              <w:jc w:val="left"/>
            </w:pPr>
            <w:r>
              <w:rPr>
                <w:rFonts w:ascii="宋体" w:hAnsi="宋体" w:cs="宋体"/>
                <w:color w:val="000000"/>
                <w:sz w:val="14"/>
              </w:rPr>
              <w:t>农村供水</w:t>
            </w:r>
          </w:p>
        </w:tc>
        <w:tc>
          <w:tcPr>
            <w:tcW w:w="1160" w:type="dxa"/>
            <w:vAlign w:val="center"/>
          </w:tcPr>
          <w:p>
            <w:pPr>
              <w:jc w:val="right"/>
            </w:pPr>
            <w:r>
              <w:rPr>
                <w:rFonts w:ascii="宋体" w:hAnsi="宋体" w:cs="宋体"/>
                <w:color w:val="000000"/>
                <w:sz w:val="14"/>
              </w:rPr>
              <w:t>23.00</w:t>
            </w:r>
          </w:p>
        </w:tc>
        <w:tc>
          <w:tcPr>
            <w:tcW w:w="1160" w:type="dxa"/>
            <w:vAlign w:val="center"/>
          </w:tcPr>
          <w:p>
            <w:pPr>
              <w:jc w:val="right"/>
            </w:pPr>
            <w:r>
              <w:rPr>
                <w:rFonts w:ascii="宋体" w:hAnsi="宋体" w:cs="宋体"/>
                <w:color w:val="000000"/>
                <w:sz w:val="14"/>
              </w:rPr>
              <w:t>23.00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2130399</w:t>
            </w:r>
          </w:p>
        </w:tc>
        <w:tc>
          <w:tcPr>
            <w:tcW w:w="2060" w:type="dxa"/>
            <w:vAlign w:val="center"/>
          </w:tcPr>
          <w:p>
            <w:pPr>
              <w:jc w:val="left"/>
            </w:pPr>
            <w:r>
              <w:rPr>
                <w:rFonts w:ascii="宋体" w:hAnsi="宋体" w:cs="宋体"/>
                <w:color w:val="000000"/>
                <w:sz w:val="14"/>
              </w:rPr>
              <w:t>其他水利支出</w:t>
            </w:r>
          </w:p>
        </w:tc>
        <w:tc>
          <w:tcPr>
            <w:tcW w:w="1160" w:type="dxa"/>
            <w:vAlign w:val="center"/>
          </w:tcPr>
          <w:p>
            <w:pPr>
              <w:jc w:val="right"/>
            </w:pPr>
            <w:r>
              <w:rPr>
                <w:rFonts w:ascii="宋体" w:hAnsi="宋体" w:cs="宋体"/>
                <w:color w:val="000000"/>
                <w:sz w:val="14"/>
              </w:rPr>
              <w:t>106.63</w:t>
            </w:r>
          </w:p>
        </w:tc>
        <w:tc>
          <w:tcPr>
            <w:tcW w:w="1160" w:type="dxa"/>
            <w:vAlign w:val="center"/>
          </w:tcPr>
          <w:p>
            <w:pPr>
              <w:jc w:val="right"/>
            </w:pPr>
            <w:r>
              <w:rPr>
                <w:rFonts w:ascii="宋体" w:hAnsi="宋体" w:cs="宋体"/>
                <w:color w:val="000000"/>
                <w:sz w:val="14"/>
              </w:rPr>
              <w:t>106.63</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221</w:t>
            </w:r>
          </w:p>
        </w:tc>
        <w:tc>
          <w:tcPr>
            <w:tcW w:w="2060" w:type="dxa"/>
            <w:vAlign w:val="center"/>
          </w:tcPr>
          <w:p>
            <w:pPr>
              <w:jc w:val="left"/>
            </w:pPr>
            <w:r>
              <w:rPr>
                <w:rFonts w:ascii="宋体" w:hAnsi="宋体" w:cs="宋体"/>
                <w:color w:val="000000"/>
                <w:sz w:val="14"/>
              </w:rPr>
              <w:t>住房保障支出</w:t>
            </w:r>
          </w:p>
        </w:tc>
        <w:tc>
          <w:tcPr>
            <w:tcW w:w="1160" w:type="dxa"/>
            <w:vAlign w:val="center"/>
          </w:tcPr>
          <w:p>
            <w:pPr>
              <w:jc w:val="right"/>
            </w:pPr>
            <w:r>
              <w:rPr>
                <w:rFonts w:ascii="宋体" w:hAnsi="宋体" w:cs="宋体"/>
                <w:color w:val="000000"/>
                <w:sz w:val="14"/>
              </w:rPr>
              <w:t>177.92</w:t>
            </w:r>
          </w:p>
        </w:tc>
        <w:tc>
          <w:tcPr>
            <w:tcW w:w="1160" w:type="dxa"/>
            <w:vAlign w:val="center"/>
          </w:tcPr>
          <w:p>
            <w:pPr>
              <w:jc w:val="right"/>
            </w:pPr>
            <w:r>
              <w:rPr>
                <w:rFonts w:ascii="宋体" w:hAnsi="宋体" w:cs="宋体"/>
                <w:color w:val="000000"/>
                <w:sz w:val="14"/>
              </w:rPr>
              <w:t>177.92</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22102</w:t>
            </w:r>
          </w:p>
        </w:tc>
        <w:tc>
          <w:tcPr>
            <w:tcW w:w="2060" w:type="dxa"/>
            <w:vAlign w:val="center"/>
          </w:tcPr>
          <w:p>
            <w:pPr>
              <w:jc w:val="left"/>
            </w:pPr>
            <w:r>
              <w:rPr>
                <w:rFonts w:ascii="宋体" w:hAnsi="宋体" w:cs="宋体"/>
                <w:color w:val="000000"/>
                <w:sz w:val="14"/>
              </w:rPr>
              <w:t>住房改革支出</w:t>
            </w:r>
          </w:p>
        </w:tc>
        <w:tc>
          <w:tcPr>
            <w:tcW w:w="1160" w:type="dxa"/>
            <w:vAlign w:val="center"/>
          </w:tcPr>
          <w:p>
            <w:pPr>
              <w:jc w:val="right"/>
            </w:pPr>
            <w:r>
              <w:rPr>
                <w:rFonts w:ascii="宋体" w:hAnsi="宋体" w:cs="宋体"/>
                <w:color w:val="000000"/>
                <w:sz w:val="14"/>
              </w:rPr>
              <w:t>177.92</w:t>
            </w:r>
          </w:p>
        </w:tc>
        <w:tc>
          <w:tcPr>
            <w:tcW w:w="1160" w:type="dxa"/>
            <w:vAlign w:val="center"/>
          </w:tcPr>
          <w:p>
            <w:pPr>
              <w:jc w:val="right"/>
            </w:pPr>
            <w:r>
              <w:rPr>
                <w:rFonts w:ascii="宋体" w:hAnsi="宋体" w:cs="宋体"/>
                <w:color w:val="000000"/>
                <w:sz w:val="14"/>
              </w:rPr>
              <w:t>177.92</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2210201</w:t>
            </w:r>
          </w:p>
        </w:tc>
        <w:tc>
          <w:tcPr>
            <w:tcW w:w="2060" w:type="dxa"/>
            <w:vAlign w:val="center"/>
          </w:tcPr>
          <w:p>
            <w:pPr>
              <w:jc w:val="left"/>
            </w:pPr>
            <w:r>
              <w:rPr>
                <w:rFonts w:ascii="宋体" w:hAnsi="宋体" w:cs="宋体"/>
                <w:color w:val="000000"/>
                <w:sz w:val="14"/>
              </w:rPr>
              <w:t>住房公积金</w:t>
            </w:r>
          </w:p>
        </w:tc>
        <w:tc>
          <w:tcPr>
            <w:tcW w:w="1160" w:type="dxa"/>
            <w:vAlign w:val="center"/>
          </w:tcPr>
          <w:p>
            <w:pPr>
              <w:jc w:val="right"/>
            </w:pPr>
            <w:r>
              <w:rPr>
                <w:rFonts w:ascii="宋体" w:hAnsi="宋体" w:cs="宋体"/>
                <w:color w:val="000000"/>
                <w:sz w:val="14"/>
              </w:rPr>
              <w:t>162.63</w:t>
            </w:r>
          </w:p>
        </w:tc>
        <w:tc>
          <w:tcPr>
            <w:tcW w:w="1160" w:type="dxa"/>
            <w:vAlign w:val="center"/>
          </w:tcPr>
          <w:p>
            <w:pPr>
              <w:jc w:val="right"/>
            </w:pPr>
            <w:r>
              <w:rPr>
                <w:rFonts w:ascii="宋体" w:hAnsi="宋体" w:cs="宋体"/>
                <w:color w:val="000000"/>
                <w:sz w:val="14"/>
              </w:rPr>
              <w:t>162.63</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cs="宋体"/>
                <w:color w:val="000000"/>
                <w:sz w:val="14"/>
              </w:rPr>
              <w:t>2210203</w:t>
            </w:r>
          </w:p>
        </w:tc>
        <w:tc>
          <w:tcPr>
            <w:tcW w:w="2060" w:type="dxa"/>
            <w:vAlign w:val="center"/>
          </w:tcPr>
          <w:p>
            <w:pPr>
              <w:jc w:val="left"/>
            </w:pPr>
            <w:r>
              <w:rPr>
                <w:rFonts w:ascii="宋体" w:hAnsi="宋体" w:cs="宋体"/>
                <w:color w:val="000000"/>
                <w:sz w:val="14"/>
              </w:rPr>
              <w:t>购房补贴</w:t>
            </w:r>
          </w:p>
        </w:tc>
        <w:tc>
          <w:tcPr>
            <w:tcW w:w="1160" w:type="dxa"/>
            <w:vAlign w:val="center"/>
          </w:tcPr>
          <w:p>
            <w:pPr>
              <w:jc w:val="right"/>
            </w:pPr>
            <w:r>
              <w:rPr>
                <w:rFonts w:ascii="宋体" w:hAnsi="宋体" w:cs="宋体"/>
                <w:color w:val="000000"/>
                <w:sz w:val="14"/>
              </w:rPr>
              <w:t>15.29</w:t>
            </w:r>
          </w:p>
        </w:tc>
        <w:tc>
          <w:tcPr>
            <w:tcW w:w="1160" w:type="dxa"/>
            <w:vAlign w:val="center"/>
          </w:tcPr>
          <w:p>
            <w:pPr>
              <w:jc w:val="right"/>
            </w:pPr>
            <w:r>
              <w:rPr>
                <w:rFonts w:ascii="宋体" w:hAnsi="宋体" w:cs="宋体"/>
                <w:color w:val="000000"/>
                <w:sz w:val="14"/>
              </w:rPr>
              <w:t>15.29</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注：本表反映部门本年度取得的各项收入情况。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0"/>
        <w:gridCol w:w="3340"/>
        <w:gridCol w:w="1120"/>
        <w:gridCol w:w="1120"/>
        <w:gridCol w:w="1120"/>
        <w:gridCol w:w="1120"/>
        <w:gridCol w:w="1120"/>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pPr>
              <w:jc w:val="center"/>
            </w:pPr>
            <w:r>
              <w:rPr>
                <w:rFonts w:ascii="宋体" w:hAnsi="宋体" w:cs="宋体"/>
                <w:color w:val="000000"/>
                <w:sz w:val="16"/>
              </w:rPr>
              <w:t>项目</w:t>
            </w:r>
          </w:p>
        </w:tc>
        <w:tc>
          <w:tcPr>
            <w:tcW w:w="1120" w:type="dxa"/>
            <w:vMerge w:val="restart"/>
            <w:vAlign w:val="center"/>
          </w:tcPr>
          <w:p>
            <w:pPr>
              <w:jc w:val="center"/>
            </w:pPr>
            <w:r>
              <w:rPr>
                <w:rFonts w:ascii="宋体" w:hAnsi="宋体" w:cs="宋体"/>
                <w:color w:val="000000"/>
                <w:sz w:val="16"/>
              </w:rPr>
              <w:t>本年支出合计</w:t>
            </w:r>
          </w:p>
        </w:tc>
        <w:tc>
          <w:tcPr>
            <w:tcW w:w="1120" w:type="dxa"/>
            <w:vMerge w:val="restart"/>
            <w:vAlign w:val="center"/>
          </w:tcPr>
          <w:p>
            <w:pPr>
              <w:jc w:val="center"/>
            </w:pPr>
            <w:r>
              <w:rPr>
                <w:rFonts w:ascii="宋体" w:hAnsi="宋体" w:cs="宋体"/>
                <w:color w:val="000000"/>
                <w:sz w:val="16"/>
              </w:rPr>
              <w:t>基本支出</w:t>
            </w:r>
          </w:p>
        </w:tc>
        <w:tc>
          <w:tcPr>
            <w:tcW w:w="1120" w:type="dxa"/>
            <w:vMerge w:val="restart"/>
            <w:vAlign w:val="center"/>
          </w:tcPr>
          <w:p>
            <w:pPr>
              <w:jc w:val="center"/>
            </w:pPr>
            <w:r>
              <w:rPr>
                <w:rFonts w:ascii="宋体" w:hAnsi="宋体" w:cs="宋体"/>
                <w:color w:val="000000"/>
                <w:sz w:val="16"/>
              </w:rPr>
              <w:t>项目支出</w:t>
            </w:r>
          </w:p>
        </w:tc>
        <w:tc>
          <w:tcPr>
            <w:tcW w:w="1120" w:type="dxa"/>
            <w:vMerge w:val="restart"/>
            <w:vAlign w:val="center"/>
          </w:tcPr>
          <w:p>
            <w:pPr>
              <w:jc w:val="center"/>
            </w:pPr>
            <w:r>
              <w:rPr>
                <w:rFonts w:ascii="宋体" w:hAnsi="宋体" w:cs="宋体"/>
                <w:color w:val="000000"/>
                <w:sz w:val="16"/>
              </w:rPr>
              <w:t>上缴上级支出</w:t>
            </w:r>
          </w:p>
        </w:tc>
        <w:tc>
          <w:tcPr>
            <w:tcW w:w="1120" w:type="dxa"/>
            <w:vMerge w:val="restart"/>
            <w:vAlign w:val="center"/>
          </w:tcPr>
          <w:p>
            <w:pPr>
              <w:jc w:val="center"/>
            </w:pPr>
            <w:r>
              <w:rPr>
                <w:rFonts w:ascii="宋体" w:hAnsi="宋体" w:cs="宋体"/>
                <w:color w:val="000000"/>
                <w:sz w:val="16"/>
              </w:rPr>
              <w:t>经营支出</w:t>
            </w:r>
          </w:p>
        </w:tc>
        <w:tc>
          <w:tcPr>
            <w:tcW w:w="1112" w:type="dxa"/>
            <w:vMerge w:val="restart"/>
            <w:vAlign w:val="center"/>
          </w:tcPr>
          <w:p>
            <w:pPr>
              <w:jc w:val="center"/>
            </w:pPr>
            <w:r>
              <w:rPr>
                <w:rFonts w:ascii="宋体" w:hAnsi="宋体" w:cs="宋体"/>
                <w:color w:val="000000"/>
                <w:sz w:val="16"/>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pPr>
              <w:jc w:val="center"/>
            </w:pPr>
            <w:r>
              <w:rPr>
                <w:rFonts w:ascii="宋体" w:hAnsi="宋体" w:cs="宋体"/>
                <w:color w:val="000000"/>
                <w:sz w:val="16"/>
              </w:rPr>
              <w:t>功能分类科目编码</w:t>
            </w:r>
          </w:p>
        </w:tc>
        <w:tc>
          <w:tcPr>
            <w:tcW w:w="3340" w:type="dxa"/>
            <w:vMerge w:val="restart"/>
            <w:vAlign w:val="center"/>
          </w:tcPr>
          <w:p>
            <w:pPr>
              <w:jc w:val="center"/>
            </w:pPr>
            <w:r>
              <w:rPr>
                <w:rFonts w:ascii="宋体" w:hAnsi="宋体" w:cs="宋体"/>
                <w:color w:val="000000"/>
                <w:sz w:val="16"/>
              </w:rPr>
              <w:t>科目名称</w:t>
            </w: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pPr>
              <w:jc w:val="center"/>
            </w:pPr>
            <w:r>
              <w:rPr>
                <w:rFonts w:ascii="宋体" w:hAnsi="宋体" w:cs="宋体"/>
                <w:color w:val="000000"/>
                <w:sz w:val="16"/>
              </w:rPr>
              <w:t>栏次</w:t>
            </w:r>
          </w:p>
        </w:tc>
        <w:tc>
          <w:tcPr>
            <w:tcW w:w="1120" w:type="dxa"/>
            <w:vAlign w:val="center"/>
          </w:tcPr>
          <w:p>
            <w:pPr>
              <w:jc w:val="center"/>
            </w:pPr>
            <w:r>
              <w:rPr>
                <w:rFonts w:ascii="宋体" w:hAnsi="宋体" w:cs="宋体"/>
                <w:color w:val="000000"/>
                <w:sz w:val="16"/>
              </w:rPr>
              <w:t>1</w:t>
            </w:r>
          </w:p>
        </w:tc>
        <w:tc>
          <w:tcPr>
            <w:tcW w:w="1120" w:type="dxa"/>
            <w:vAlign w:val="center"/>
          </w:tcPr>
          <w:p>
            <w:pPr>
              <w:jc w:val="center"/>
            </w:pPr>
            <w:r>
              <w:rPr>
                <w:rFonts w:ascii="宋体" w:hAnsi="宋体" w:cs="宋体"/>
                <w:color w:val="000000"/>
                <w:sz w:val="16"/>
              </w:rPr>
              <w:t>2</w:t>
            </w:r>
          </w:p>
        </w:tc>
        <w:tc>
          <w:tcPr>
            <w:tcW w:w="1120" w:type="dxa"/>
            <w:vAlign w:val="center"/>
          </w:tcPr>
          <w:p>
            <w:pPr>
              <w:jc w:val="center"/>
            </w:pPr>
            <w:r>
              <w:rPr>
                <w:rFonts w:ascii="宋体" w:hAnsi="宋体" w:cs="宋体"/>
                <w:color w:val="000000"/>
                <w:sz w:val="16"/>
              </w:rPr>
              <w:t>3</w:t>
            </w:r>
          </w:p>
        </w:tc>
        <w:tc>
          <w:tcPr>
            <w:tcW w:w="1120" w:type="dxa"/>
            <w:vAlign w:val="center"/>
          </w:tcPr>
          <w:p>
            <w:pPr>
              <w:jc w:val="center"/>
            </w:pPr>
            <w:r>
              <w:rPr>
                <w:rFonts w:ascii="宋体" w:hAnsi="宋体" w:cs="宋体"/>
                <w:color w:val="000000"/>
                <w:sz w:val="16"/>
              </w:rPr>
              <w:t>4</w:t>
            </w:r>
          </w:p>
        </w:tc>
        <w:tc>
          <w:tcPr>
            <w:tcW w:w="1120" w:type="dxa"/>
            <w:vAlign w:val="center"/>
          </w:tcPr>
          <w:p>
            <w:pPr>
              <w:jc w:val="center"/>
            </w:pPr>
            <w:r>
              <w:rPr>
                <w:rFonts w:ascii="宋体" w:hAnsi="宋体" w:cs="宋体"/>
                <w:color w:val="000000"/>
                <w:sz w:val="16"/>
              </w:rPr>
              <w:t>5</w:t>
            </w:r>
          </w:p>
        </w:tc>
        <w:tc>
          <w:tcPr>
            <w:tcW w:w="1112" w:type="dxa"/>
            <w:vAlign w:val="center"/>
          </w:tcPr>
          <w:p>
            <w:pPr>
              <w:jc w:val="center"/>
            </w:pPr>
            <w:r>
              <w:rPr>
                <w:rFonts w:ascii="宋体" w:hAnsi="宋体" w:cs="宋体"/>
                <w:color w:val="000000"/>
                <w:sz w:val="16"/>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pPr>
              <w:jc w:val="center"/>
            </w:pPr>
            <w:r>
              <w:rPr>
                <w:rFonts w:ascii="宋体" w:hAnsi="宋体" w:cs="宋体"/>
                <w:color w:val="000000"/>
                <w:sz w:val="16"/>
              </w:rPr>
              <w:t>合计</w:t>
            </w:r>
          </w:p>
        </w:tc>
        <w:tc>
          <w:tcPr>
            <w:tcW w:w="1120" w:type="dxa"/>
            <w:vAlign w:val="center"/>
          </w:tcPr>
          <w:p>
            <w:pPr>
              <w:jc w:val="right"/>
            </w:pPr>
            <w:r>
              <w:rPr>
                <w:rFonts w:ascii="宋体" w:hAnsi="宋体" w:cs="宋体"/>
                <w:b/>
                <w:color w:val="000000"/>
                <w:sz w:val="16"/>
              </w:rPr>
              <w:t>5,025.08</w:t>
            </w:r>
          </w:p>
        </w:tc>
        <w:tc>
          <w:tcPr>
            <w:tcW w:w="1120" w:type="dxa"/>
            <w:vAlign w:val="center"/>
          </w:tcPr>
          <w:p>
            <w:pPr>
              <w:jc w:val="right"/>
            </w:pPr>
            <w:r>
              <w:rPr>
                <w:rFonts w:ascii="宋体" w:hAnsi="宋体" w:cs="宋体"/>
                <w:b/>
                <w:color w:val="000000"/>
                <w:sz w:val="16"/>
              </w:rPr>
              <w:t>2,170.02</w:t>
            </w:r>
          </w:p>
        </w:tc>
        <w:tc>
          <w:tcPr>
            <w:tcW w:w="1120" w:type="dxa"/>
            <w:vAlign w:val="center"/>
          </w:tcPr>
          <w:p>
            <w:pPr>
              <w:jc w:val="right"/>
            </w:pPr>
            <w:r>
              <w:rPr>
                <w:rFonts w:ascii="宋体" w:hAnsi="宋体" w:cs="宋体"/>
                <w:b/>
                <w:color w:val="000000"/>
                <w:sz w:val="16"/>
              </w:rPr>
              <w:t>2,855.07</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w:t>
            </w:r>
          </w:p>
        </w:tc>
        <w:tc>
          <w:tcPr>
            <w:tcW w:w="3340" w:type="dxa"/>
            <w:vAlign w:val="center"/>
          </w:tcPr>
          <w:p>
            <w:pPr>
              <w:jc w:val="left"/>
            </w:pPr>
            <w:r>
              <w:rPr>
                <w:rFonts w:ascii="宋体" w:hAnsi="宋体" w:cs="宋体"/>
                <w:color w:val="000000"/>
                <w:sz w:val="16"/>
              </w:rPr>
              <w:t>社会保障和就业支出</w:t>
            </w:r>
          </w:p>
        </w:tc>
        <w:tc>
          <w:tcPr>
            <w:tcW w:w="1120" w:type="dxa"/>
            <w:vAlign w:val="center"/>
          </w:tcPr>
          <w:p>
            <w:pPr>
              <w:jc w:val="right"/>
            </w:pPr>
            <w:r>
              <w:rPr>
                <w:rFonts w:ascii="宋体" w:hAnsi="宋体" w:cs="宋体"/>
                <w:color w:val="000000"/>
                <w:sz w:val="16"/>
              </w:rPr>
              <w:t>589.97</w:t>
            </w:r>
          </w:p>
        </w:tc>
        <w:tc>
          <w:tcPr>
            <w:tcW w:w="1120" w:type="dxa"/>
            <w:vAlign w:val="center"/>
          </w:tcPr>
          <w:p>
            <w:pPr>
              <w:jc w:val="right"/>
            </w:pPr>
            <w:r>
              <w:rPr>
                <w:rFonts w:ascii="宋体" w:hAnsi="宋体" w:cs="宋体"/>
                <w:color w:val="000000"/>
                <w:sz w:val="16"/>
              </w:rPr>
              <w:t>441.79</w:t>
            </w: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20805</w:t>
            </w:r>
          </w:p>
        </w:tc>
        <w:tc>
          <w:tcPr>
            <w:tcW w:w="3340" w:type="dxa"/>
            <w:vAlign w:val="center"/>
          </w:tcPr>
          <w:p>
            <w:pPr>
              <w:jc w:val="left"/>
            </w:pPr>
            <w:r>
              <w:rPr>
                <w:rFonts w:ascii="宋体" w:hAnsi="宋体" w:cs="宋体"/>
                <w:color w:val="000000"/>
                <w:sz w:val="16"/>
              </w:rPr>
              <w:t>行政事业单位养老支出</w:t>
            </w:r>
          </w:p>
        </w:tc>
        <w:tc>
          <w:tcPr>
            <w:tcW w:w="1120" w:type="dxa"/>
            <w:vAlign w:val="center"/>
          </w:tcPr>
          <w:p>
            <w:pPr>
              <w:jc w:val="right"/>
            </w:pPr>
            <w:r>
              <w:rPr>
                <w:rFonts w:ascii="宋体" w:hAnsi="宋体" w:cs="宋体"/>
                <w:color w:val="000000"/>
                <w:sz w:val="16"/>
              </w:rPr>
              <w:t>358.61</w:t>
            </w:r>
          </w:p>
        </w:tc>
        <w:tc>
          <w:tcPr>
            <w:tcW w:w="1120" w:type="dxa"/>
            <w:vAlign w:val="center"/>
          </w:tcPr>
          <w:p>
            <w:pPr>
              <w:jc w:val="right"/>
            </w:pPr>
            <w:r>
              <w:rPr>
                <w:rFonts w:ascii="宋体" w:hAnsi="宋体" w:cs="宋体"/>
                <w:color w:val="000000"/>
                <w:sz w:val="16"/>
              </w:rPr>
              <w:t>358.61</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2080501</w:t>
            </w:r>
          </w:p>
        </w:tc>
        <w:tc>
          <w:tcPr>
            <w:tcW w:w="3340" w:type="dxa"/>
            <w:vAlign w:val="center"/>
          </w:tcPr>
          <w:p>
            <w:pPr>
              <w:jc w:val="left"/>
            </w:pPr>
            <w:r>
              <w:rPr>
                <w:rFonts w:ascii="宋体" w:hAnsi="宋体" w:cs="宋体"/>
                <w:color w:val="000000"/>
                <w:sz w:val="16"/>
              </w:rPr>
              <w:t>行政单位离退休</w:t>
            </w:r>
          </w:p>
        </w:tc>
        <w:tc>
          <w:tcPr>
            <w:tcW w:w="1120" w:type="dxa"/>
            <w:vAlign w:val="center"/>
          </w:tcPr>
          <w:p>
            <w:pPr>
              <w:jc w:val="right"/>
            </w:pPr>
            <w:r>
              <w:rPr>
                <w:rFonts w:ascii="宋体" w:hAnsi="宋体" w:cs="宋体"/>
                <w:color w:val="000000"/>
                <w:sz w:val="16"/>
              </w:rPr>
              <w:t>13.84</w:t>
            </w:r>
          </w:p>
        </w:tc>
        <w:tc>
          <w:tcPr>
            <w:tcW w:w="1120" w:type="dxa"/>
            <w:vAlign w:val="center"/>
          </w:tcPr>
          <w:p>
            <w:pPr>
              <w:jc w:val="right"/>
            </w:pPr>
            <w:r>
              <w:rPr>
                <w:rFonts w:ascii="宋体" w:hAnsi="宋体" w:cs="宋体"/>
                <w:color w:val="000000"/>
                <w:sz w:val="16"/>
              </w:rPr>
              <w:t>13.84</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2080502</w:t>
            </w:r>
          </w:p>
        </w:tc>
        <w:tc>
          <w:tcPr>
            <w:tcW w:w="3340" w:type="dxa"/>
            <w:vAlign w:val="center"/>
          </w:tcPr>
          <w:p>
            <w:pPr>
              <w:jc w:val="left"/>
            </w:pPr>
            <w:r>
              <w:rPr>
                <w:rFonts w:ascii="宋体" w:hAnsi="宋体" w:cs="宋体"/>
                <w:color w:val="000000"/>
                <w:sz w:val="16"/>
              </w:rPr>
              <w:t>事业单位离退休</w:t>
            </w:r>
          </w:p>
        </w:tc>
        <w:tc>
          <w:tcPr>
            <w:tcW w:w="1120" w:type="dxa"/>
            <w:vAlign w:val="center"/>
          </w:tcPr>
          <w:p>
            <w:pPr>
              <w:jc w:val="right"/>
            </w:pPr>
            <w:r>
              <w:rPr>
                <w:rFonts w:ascii="宋体" w:hAnsi="宋体" w:cs="宋体"/>
                <w:color w:val="000000"/>
                <w:sz w:val="16"/>
              </w:rPr>
              <w:t>62.68</w:t>
            </w:r>
          </w:p>
        </w:tc>
        <w:tc>
          <w:tcPr>
            <w:tcW w:w="1120" w:type="dxa"/>
            <w:vAlign w:val="center"/>
          </w:tcPr>
          <w:p>
            <w:pPr>
              <w:jc w:val="right"/>
            </w:pPr>
            <w:r>
              <w:rPr>
                <w:rFonts w:ascii="宋体" w:hAnsi="宋体" w:cs="宋体"/>
                <w:color w:val="000000"/>
                <w:sz w:val="16"/>
              </w:rPr>
              <w:t>62.68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2080505</w:t>
            </w:r>
          </w:p>
        </w:tc>
        <w:tc>
          <w:tcPr>
            <w:tcW w:w="3340" w:type="dxa"/>
            <w:vAlign w:val="center"/>
          </w:tcPr>
          <w:p>
            <w:pPr>
              <w:jc w:val="left"/>
            </w:pPr>
            <w:r>
              <w:rPr>
                <w:rFonts w:ascii="宋体" w:hAnsi="宋体" w:cs="宋体"/>
                <w:color w:val="000000"/>
                <w:sz w:val="16"/>
              </w:rPr>
              <w:t>机关事业单位基本养老保险缴费支出</w:t>
            </w:r>
          </w:p>
        </w:tc>
        <w:tc>
          <w:tcPr>
            <w:tcW w:w="1120" w:type="dxa"/>
            <w:vAlign w:val="center"/>
          </w:tcPr>
          <w:p>
            <w:pPr>
              <w:jc w:val="right"/>
            </w:pPr>
            <w:r>
              <w:rPr>
                <w:rFonts w:ascii="宋体" w:hAnsi="宋体" w:cs="宋体"/>
                <w:color w:val="000000"/>
                <w:sz w:val="16"/>
              </w:rPr>
              <w:t>218.38</w:t>
            </w:r>
          </w:p>
        </w:tc>
        <w:tc>
          <w:tcPr>
            <w:tcW w:w="1120" w:type="dxa"/>
            <w:vAlign w:val="center"/>
          </w:tcPr>
          <w:p>
            <w:pPr>
              <w:jc w:val="right"/>
            </w:pPr>
            <w:r>
              <w:rPr>
                <w:rFonts w:ascii="宋体" w:hAnsi="宋体" w:cs="宋体"/>
                <w:color w:val="000000"/>
                <w:sz w:val="16"/>
              </w:rPr>
              <w:t>218.38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2080506</w:t>
            </w:r>
          </w:p>
        </w:tc>
        <w:tc>
          <w:tcPr>
            <w:tcW w:w="3340" w:type="dxa"/>
            <w:vAlign w:val="center"/>
          </w:tcPr>
          <w:p>
            <w:pPr>
              <w:jc w:val="left"/>
            </w:pPr>
            <w:r>
              <w:rPr>
                <w:rFonts w:ascii="宋体" w:hAnsi="宋体" w:cs="宋体"/>
                <w:color w:val="000000"/>
                <w:sz w:val="16"/>
              </w:rPr>
              <w:t>机关事业单位职业年金缴费支出</w:t>
            </w:r>
          </w:p>
        </w:tc>
        <w:tc>
          <w:tcPr>
            <w:tcW w:w="1120" w:type="dxa"/>
            <w:vAlign w:val="center"/>
          </w:tcPr>
          <w:p>
            <w:pPr>
              <w:jc w:val="right"/>
            </w:pPr>
            <w:r>
              <w:rPr>
                <w:rFonts w:ascii="宋体" w:hAnsi="宋体" w:cs="宋体"/>
                <w:color w:val="000000"/>
                <w:sz w:val="16"/>
              </w:rPr>
              <w:t>63.71</w:t>
            </w:r>
          </w:p>
        </w:tc>
        <w:tc>
          <w:tcPr>
            <w:tcW w:w="1120" w:type="dxa"/>
            <w:vAlign w:val="center"/>
          </w:tcPr>
          <w:p>
            <w:pPr>
              <w:jc w:val="right"/>
            </w:pPr>
            <w:r>
              <w:rPr>
                <w:rFonts w:ascii="宋体" w:hAnsi="宋体" w:cs="宋体"/>
                <w:color w:val="000000"/>
                <w:sz w:val="16"/>
              </w:rPr>
              <w:t>63.71</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20808</w:t>
            </w:r>
          </w:p>
        </w:tc>
        <w:tc>
          <w:tcPr>
            <w:tcW w:w="3340" w:type="dxa"/>
            <w:vAlign w:val="center"/>
          </w:tcPr>
          <w:p>
            <w:pPr>
              <w:jc w:val="left"/>
            </w:pPr>
            <w:r>
              <w:rPr>
                <w:rFonts w:ascii="宋体" w:hAnsi="宋体" w:cs="宋体"/>
                <w:color w:val="000000"/>
                <w:sz w:val="16"/>
              </w:rPr>
              <w:t>抚恤</w:t>
            </w:r>
          </w:p>
        </w:tc>
        <w:tc>
          <w:tcPr>
            <w:tcW w:w="1120" w:type="dxa"/>
            <w:vAlign w:val="center"/>
          </w:tcPr>
          <w:p>
            <w:pPr>
              <w:jc w:val="right"/>
            </w:pPr>
            <w:r>
              <w:rPr>
                <w:rFonts w:ascii="宋体" w:hAnsi="宋体" w:cs="宋体"/>
                <w:color w:val="000000"/>
                <w:sz w:val="16"/>
              </w:rPr>
              <w:t>83.18</w:t>
            </w:r>
          </w:p>
        </w:tc>
        <w:tc>
          <w:tcPr>
            <w:tcW w:w="1120" w:type="dxa"/>
            <w:vAlign w:val="center"/>
          </w:tcPr>
          <w:p>
            <w:pPr>
              <w:jc w:val="right"/>
            </w:pPr>
            <w:r>
              <w:rPr>
                <w:rFonts w:ascii="宋体" w:hAnsi="宋体" w:cs="宋体"/>
                <w:color w:val="000000"/>
                <w:sz w:val="16"/>
              </w:rPr>
              <w:t>83.18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2080801</w:t>
            </w:r>
          </w:p>
        </w:tc>
        <w:tc>
          <w:tcPr>
            <w:tcW w:w="3340" w:type="dxa"/>
            <w:vAlign w:val="center"/>
          </w:tcPr>
          <w:p>
            <w:pPr>
              <w:jc w:val="left"/>
            </w:pPr>
            <w:r>
              <w:rPr>
                <w:rFonts w:ascii="宋体" w:hAnsi="宋体" w:cs="宋体"/>
                <w:color w:val="000000"/>
                <w:sz w:val="16"/>
              </w:rPr>
              <w:t>死亡抚恤</w:t>
            </w:r>
          </w:p>
        </w:tc>
        <w:tc>
          <w:tcPr>
            <w:tcW w:w="1120" w:type="dxa"/>
            <w:vAlign w:val="center"/>
          </w:tcPr>
          <w:p>
            <w:pPr>
              <w:jc w:val="right"/>
            </w:pPr>
            <w:r>
              <w:rPr>
                <w:rFonts w:ascii="宋体" w:hAnsi="宋体" w:cs="宋体"/>
                <w:color w:val="000000"/>
                <w:sz w:val="16"/>
              </w:rPr>
              <w:t>83.18</w:t>
            </w:r>
          </w:p>
        </w:tc>
        <w:tc>
          <w:tcPr>
            <w:tcW w:w="1120" w:type="dxa"/>
            <w:vAlign w:val="center"/>
          </w:tcPr>
          <w:p>
            <w:pPr>
              <w:jc w:val="right"/>
            </w:pPr>
            <w:r>
              <w:rPr>
                <w:rFonts w:ascii="宋体" w:hAnsi="宋体" w:cs="宋体"/>
                <w:color w:val="000000"/>
                <w:sz w:val="16"/>
              </w:rPr>
              <w:t>83.18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20822</w:t>
            </w:r>
          </w:p>
        </w:tc>
        <w:tc>
          <w:tcPr>
            <w:tcW w:w="3340" w:type="dxa"/>
            <w:vAlign w:val="center"/>
          </w:tcPr>
          <w:p>
            <w:pPr>
              <w:jc w:val="left"/>
            </w:pPr>
            <w:r>
              <w:rPr>
                <w:rFonts w:ascii="宋体" w:hAnsi="宋体" w:cs="宋体"/>
                <w:color w:val="000000"/>
                <w:sz w:val="16"/>
              </w:rPr>
              <w:t>大中型水库移民后期扶持基金支出</w:t>
            </w: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2082201</w:t>
            </w:r>
          </w:p>
        </w:tc>
        <w:tc>
          <w:tcPr>
            <w:tcW w:w="3340" w:type="dxa"/>
            <w:vAlign w:val="center"/>
          </w:tcPr>
          <w:p>
            <w:pPr>
              <w:jc w:val="left"/>
            </w:pPr>
            <w:r>
              <w:rPr>
                <w:rFonts w:ascii="宋体" w:hAnsi="宋体" w:cs="宋体"/>
                <w:color w:val="000000"/>
                <w:sz w:val="16"/>
              </w:rPr>
              <w:t>移民补助</w:t>
            </w: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210</w:t>
            </w:r>
          </w:p>
        </w:tc>
        <w:tc>
          <w:tcPr>
            <w:tcW w:w="3340" w:type="dxa"/>
            <w:vAlign w:val="center"/>
          </w:tcPr>
          <w:p>
            <w:pPr>
              <w:jc w:val="left"/>
            </w:pPr>
            <w:r>
              <w:rPr>
                <w:rFonts w:ascii="宋体" w:hAnsi="宋体" w:cs="宋体"/>
                <w:color w:val="000000"/>
                <w:sz w:val="16"/>
              </w:rPr>
              <w:t>卫生健康支出</w:t>
            </w:r>
          </w:p>
        </w:tc>
        <w:tc>
          <w:tcPr>
            <w:tcW w:w="1120" w:type="dxa"/>
            <w:vAlign w:val="center"/>
          </w:tcPr>
          <w:p>
            <w:pPr>
              <w:jc w:val="right"/>
            </w:pPr>
            <w:r>
              <w:rPr>
                <w:rFonts w:ascii="宋体" w:hAnsi="宋体" w:cs="宋体"/>
                <w:color w:val="000000"/>
                <w:sz w:val="16"/>
              </w:rPr>
              <w:t>94.37</w:t>
            </w:r>
          </w:p>
        </w:tc>
        <w:tc>
          <w:tcPr>
            <w:tcW w:w="1120" w:type="dxa"/>
            <w:vAlign w:val="center"/>
          </w:tcPr>
          <w:p>
            <w:pPr>
              <w:jc w:val="right"/>
            </w:pPr>
            <w:r>
              <w:rPr>
                <w:rFonts w:ascii="宋体" w:hAnsi="宋体" w:cs="宋体"/>
                <w:color w:val="000000"/>
                <w:sz w:val="16"/>
              </w:rPr>
              <w:t>94.37</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21011</w:t>
            </w:r>
          </w:p>
        </w:tc>
        <w:tc>
          <w:tcPr>
            <w:tcW w:w="3340" w:type="dxa"/>
            <w:vAlign w:val="center"/>
          </w:tcPr>
          <w:p>
            <w:pPr>
              <w:jc w:val="left"/>
            </w:pPr>
            <w:r>
              <w:rPr>
                <w:rFonts w:ascii="宋体" w:hAnsi="宋体" w:cs="宋体"/>
                <w:color w:val="000000"/>
                <w:sz w:val="16"/>
              </w:rPr>
              <w:t>行政事业单位医疗</w:t>
            </w:r>
          </w:p>
        </w:tc>
        <w:tc>
          <w:tcPr>
            <w:tcW w:w="1120" w:type="dxa"/>
            <w:vAlign w:val="center"/>
          </w:tcPr>
          <w:p>
            <w:pPr>
              <w:jc w:val="right"/>
            </w:pPr>
            <w:r>
              <w:rPr>
                <w:rFonts w:ascii="宋体" w:hAnsi="宋体" w:cs="宋体"/>
                <w:color w:val="000000"/>
                <w:sz w:val="16"/>
              </w:rPr>
              <w:t>94.37</w:t>
            </w:r>
          </w:p>
        </w:tc>
        <w:tc>
          <w:tcPr>
            <w:tcW w:w="1120" w:type="dxa"/>
            <w:vAlign w:val="center"/>
          </w:tcPr>
          <w:p>
            <w:pPr>
              <w:jc w:val="right"/>
            </w:pPr>
            <w:r>
              <w:rPr>
                <w:rFonts w:ascii="宋体" w:hAnsi="宋体" w:cs="宋体"/>
                <w:color w:val="000000"/>
                <w:sz w:val="16"/>
              </w:rPr>
              <w:t>94.37</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2101101</w:t>
            </w:r>
          </w:p>
        </w:tc>
        <w:tc>
          <w:tcPr>
            <w:tcW w:w="3340" w:type="dxa"/>
            <w:vAlign w:val="center"/>
          </w:tcPr>
          <w:p>
            <w:pPr>
              <w:jc w:val="left"/>
            </w:pPr>
            <w:r>
              <w:rPr>
                <w:rFonts w:ascii="宋体" w:hAnsi="宋体" w:cs="宋体"/>
                <w:color w:val="000000"/>
                <w:sz w:val="16"/>
              </w:rPr>
              <w:t>行政单位医疗</w:t>
            </w:r>
          </w:p>
        </w:tc>
        <w:tc>
          <w:tcPr>
            <w:tcW w:w="1120" w:type="dxa"/>
            <w:vAlign w:val="center"/>
          </w:tcPr>
          <w:p>
            <w:pPr>
              <w:jc w:val="right"/>
            </w:pPr>
            <w:r>
              <w:rPr>
                <w:rFonts w:ascii="宋体" w:hAnsi="宋体" w:cs="宋体"/>
                <w:color w:val="000000"/>
                <w:sz w:val="16"/>
              </w:rPr>
              <w:t>15.43</w:t>
            </w:r>
          </w:p>
        </w:tc>
        <w:tc>
          <w:tcPr>
            <w:tcW w:w="1120" w:type="dxa"/>
            <w:vAlign w:val="center"/>
          </w:tcPr>
          <w:p>
            <w:pPr>
              <w:jc w:val="right"/>
            </w:pPr>
            <w:r>
              <w:rPr>
                <w:rFonts w:ascii="宋体" w:hAnsi="宋体" w:cs="宋体"/>
                <w:color w:val="000000"/>
                <w:sz w:val="16"/>
              </w:rPr>
              <w:t>15.43</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2101102</w:t>
            </w:r>
          </w:p>
        </w:tc>
        <w:tc>
          <w:tcPr>
            <w:tcW w:w="3340" w:type="dxa"/>
            <w:vAlign w:val="center"/>
          </w:tcPr>
          <w:p>
            <w:pPr>
              <w:jc w:val="left"/>
            </w:pPr>
            <w:r>
              <w:rPr>
                <w:rFonts w:ascii="宋体" w:hAnsi="宋体" w:cs="宋体"/>
                <w:color w:val="000000"/>
                <w:sz w:val="16"/>
              </w:rPr>
              <w:t>事业单位医疗</w:t>
            </w:r>
          </w:p>
        </w:tc>
        <w:tc>
          <w:tcPr>
            <w:tcW w:w="1120" w:type="dxa"/>
            <w:vAlign w:val="center"/>
          </w:tcPr>
          <w:p>
            <w:pPr>
              <w:jc w:val="right"/>
            </w:pPr>
            <w:r>
              <w:rPr>
                <w:rFonts w:ascii="宋体" w:hAnsi="宋体" w:cs="宋体"/>
                <w:color w:val="000000"/>
                <w:sz w:val="16"/>
              </w:rPr>
              <w:t>78.94</w:t>
            </w:r>
          </w:p>
        </w:tc>
        <w:tc>
          <w:tcPr>
            <w:tcW w:w="1120" w:type="dxa"/>
            <w:vAlign w:val="center"/>
          </w:tcPr>
          <w:p>
            <w:pPr>
              <w:jc w:val="right"/>
            </w:pPr>
            <w:r>
              <w:rPr>
                <w:rFonts w:ascii="宋体" w:hAnsi="宋体" w:cs="宋体"/>
                <w:color w:val="000000"/>
                <w:sz w:val="16"/>
              </w:rPr>
              <w:t>78.94</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w:t>
            </w:r>
          </w:p>
        </w:tc>
        <w:tc>
          <w:tcPr>
            <w:tcW w:w="3340" w:type="dxa"/>
            <w:vAlign w:val="center"/>
          </w:tcPr>
          <w:p>
            <w:pPr>
              <w:jc w:val="left"/>
            </w:pPr>
            <w:r>
              <w:rPr>
                <w:rFonts w:ascii="宋体" w:hAnsi="宋体" w:cs="宋体"/>
                <w:color w:val="000000"/>
                <w:sz w:val="16"/>
              </w:rPr>
              <w:t>农林水支出</w:t>
            </w:r>
          </w:p>
        </w:tc>
        <w:tc>
          <w:tcPr>
            <w:tcW w:w="1120" w:type="dxa"/>
            <w:vAlign w:val="center"/>
          </w:tcPr>
          <w:p>
            <w:pPr>
              <w:jc w:val="right"/>
            </w:pPr>
            <w:r>
              <w:rPr>
                <w:rFonts w:ascii="宋体" w:hAnsi="宋体" w:cs="宋体"/>
                <w:color w:val="000000"/>
                <w:sz w:val="16"/>
              </w:rPr>
              <w:t>4,162.81</w:t>
            </w:r>
          </w:p>
        </w:tc>
        <w:tc>
          <w:tcPr>
            <w:tcW w:w="1120" w:type="dxa"/>
            <w:vAlign w:val="center"/>
          </w:tcPr>
          <w:p>
            <w:pPr>
              <w:jc w:val="right"/>
            </w:pPr>
            <w:r>
              <w:rPr>
                <w:rFonts w:ascii="宋体" w:hAnsi="宋体" w:cs="宋体"/>
                <w:color w:val="000000"/>
                <w:sz w:val="16"/>
              </w:rPr>
              <w:t>1,455.92</w:t>
            </w:r>
          </w:p>
        </w:tc>
        <w:tc>
          <w:tcPr>
            <w:tcW w:w="1120" w:type="dxa"/>
            <w:vAlign w:val="center"/>
          </w:tcPr>
          <w:p>
            <w:pPr>
              <w:jc w:val="right"/>
            </w:pPr>
            <w:r>
              <w:rPr>
                <w:rFonts w:ascii="宋体" w:hAnsi="宋体" w:cs="宋体"/>
                <w:color w:val="000000"/>
                <w:sz w:val="16"/>
              </w:rPr>
              <w:t>2,706.89</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w:t>
            </w:r>
          </w:p>
        </w:tc>
        <w:tc>
          <w:tcPr>
            <w:tcW w:w="3340" w:type="dxa"/>
            <w:vAlign w:val="center"/>
          </w:tcPr>
          <w:p>
            <w:pPr>
              <w:jc w:val="left"/>
            </w:pPr>
            <w:r>
              <w:rPr>
                <w:rFonts w:ascii="宋体" w:hAnsi="宋体" w:cs="宋体"/>
                <w:color w:val="000000"/>
                <w:sz w:val="16"/>
              </w:rPr>
              <w:t>水利</w:t>
            </w:r>
          </w:p>
        </w:tc>
        <w:tc>
          <w:tcPr>
            <w:tcW w:w="1120" w:type="dxa"/>
            <w:vAlign w:val="center"/>
          </w:tcPr>
          <w:p>
            <w:pPr>
              <w:jc w:val="right"/>
            </w:pPr>
            <w:r>
              <w:rPr>
                <w:rFonts w:ascii="宋体" w:hAnsi="宋体" w:cs="宋体"/>
                <w:color w:val="000000"/>
                <w:sz w:val="16"/>
              </w:rPr>
              <w:t>4,162.81</w:t>
            </w:r>
          </w:p>
        </w:tc>
        <w:tc>
          <w:tcPr>
            <w:tcW w:w="1120" w:type="dxa"/>
            <w:vAlign w:val="center"/>
          </w:tcPr>
          <w:p>
            <w:pPr>
              <w:jc w:val="right"/>
            </w:pPr>
            <w:r>
              <w:rPr>
                <w:rFonts w:ascii="宋体" w:hAnsi="宋体" w:cs="宋体"/>
                <w:color w:val="000000"/>
                <w:sz w:val="16"/>
              </w:rPr>
              <w:t>1,455.92</w:t>
            </w:r>
          </w:p>
        </w:tc>
        <w:tc>
          <w:tcPr>
            <w:tcW w:w="1120" w:type="dxa"/>
            <w:vAlign w:val="center"/>
          </w:tcPr>
          <w:p>
            <w:pPr>
              <w:jc w:val="right"/>
            </w:pPr>
            <w:r>
              <w:rPr>
                <w:rFonts w:ascii="宋体" w:hAnsi="宋体" w:cs="宋体"/>
                <w:color w:val="000000"/>
                <w:sz w:val="16"/>
              </w:rPr>
              <w:t>2,706.89</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2130301</w:t>
            </w:r>
          </w:p>
        </w:tc>
        <w:tc>
          <w:tcPr>
            <w:tcW w:w="3340" w:type="dxa"/>
            <w:vAlign w:val="center"/>
          </w:tcPr>
          <w:p>
            <w:pPr>
              <w:jc w:val="left"/>
            </w:pPr>
            <w:r>
              <w:rPr>
                <w:rFonts w:ascii="宋体" w:hAnsi="宋体" w:cs="宋体"/>
                <w:color w:val="000000"/>
                <w:sz w:val="16"/>
              </w:rPr>
              <w:t>行政运行</w:t>
            </w:r>
          </w:p>
        </w:tc>
        <w:tc>
          <w:tcPr>
            <w:tcW w:w="1120" w:type="dxa"/>
            <w:vAlign w:val="center"/>
          </w:tcPr>
          <w:p>
            <w:pPr>
              <w:jc w:val="right"/>
            </w:pPr>
            <w:r>
              <w:rPr>
                <w:rFonts w:ascii="宋体" w:hAnsi="宋体" w:cs="宋体"/>
                <w:color w:val="000000"/>
                <w:sz w:val="16"/>
              </w:rPr>
              <w:t>352.03</w:t>
            </w:r>
          </w:p>
        </w:tc>
        <w:tc>
          <w:tcPr>
            <w:tcW w:w="1120" w:type="dxa"/>
            <w:vAlign w:val="center"/>
          </w:tcPr>
          <w:p>
            <w:pPr>
              <w:jc w:val="right"/>
            </w:pPr>
            <w:r>
              <w:rPr>
                <w:rFonts w:ascii="宋体" w:hAnsi="宋体" w:cs="宋体"/>
                <w:color w:val="000000"/>
                <w:sz w:val="16"/>
              </w:rPr>
              <w:t>352.03</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2130304</w:t>
            </w:r>
          </w:p>
        </w:tc>
        <w:tc>
          <w:tcPr>
            <w:tcW w:w="3340" w:type="dxa"/>
            <w:vAlign w:val="center"/>
          </w:tcPr>
          <w:p>
            <w:pPr>
              <w:jc w:val="left"/>
            </w:pPr>
            <w:r>
              <w:rPr>
                <w:rFonts w:ascii="宋体" w:hAnsi="宋体" w:cs="宋体"/>
                <w:color w:val="000000"/>
                <w:sz w:val="16"/>
              </w:rPr>
              <w:t>水利行业业务管理</w:t>
            </w:r>
          </w:p>
        </w:tc>
        <w:tc>
          <w:tcPr>
            <w:tcW w:w="1120" w:type="dxa"/>
            <w:vAlign w:val="center"/>
          </w:tcPr>
          <w:p>
            <w:pPr>
              <w:jc w:val="right"/>
            </w:pPr>
            <w:r>
              <w:rPr>
                <w:rFonts w:ascii="宋体" w:hAnsi="宋体" w:cs="宋体"/>
                <w:color w:val="000000"/>
                <w:sz w:val="16"/>
              </w:rPr>
              <w:t>74.95</w:t>
            </w:r>
          </w:p>
        </w:tc>
        <w:tc>
          <w:tcPr>
            <w:tcW w:w="1120" w:type="dxa"/>
            <w:vAlign w:val="center"/>
          </w:tcPr>
          <w:p/>
        </w:tc>
        <w:tc>
          <w:tcPr>
            <w:tcW w:w="1120" w:type="dxa"/>
            <w:vAlign w:val="center"/>
          </w:tcPr>
          <w:p>
            <w:pPr>
              <w:jc w:val="right"/>
            </w:pPr>
            <w:r>
              <w:rPr>
                <w:rFonts w:ascii="宋体" w:hAnsi="宋体" w:cs="宋体"/>
                <w:color w:val="000000"/>
                <w:sz w:val="16"/>
              </w:rPr>
              <w:t>74.95</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2130305</w:t>
            </w:r>
          </w:p>
        </w:tc>
        <w:tc>
          <w:tcPr>
            <w:tcW w:w="3340" w:type="dxa"/>
            <w:vAlign w:val="center"/>
          </w:tcPr>
          <w:p>
            <w:pPr>
              <w:jc w:val="left"/>
            </w:pPr>
            <w:r>
              <w:rPr>
                <w:rFonts w:ascii="宋体" w:hAnsi="宋体" w:cs="宋体"/>
                <w:color w:val="000000"/>
                <w:sz w:val="16"/>
              </w:rPr>
              <w:t>水利工程建设</w:t>
            </w:r>
          </w:p>
        </w:tc>
        <w:tc>
          <w:tcPr>
            <w:tcW w:w="1120" w:type="dxa"/>
            <w:vAlign w:val="center"/>
          </w:tcPr>
          <w:p>
            <w:pPr>
              <w:jc w:val="right"/>
            </w:pPr>
            <w:r>
              <w:rPr>
                <w:rFonts w:ascii="宋体" w:hAnsi="宋体" w:cs="宋体"/>
                <w:color w:val="000000"/>
                <w:sz w:val="16"/>
              </w:rPr>
              <w:t>88.97</w:t>
            </w:r>
          </w:p>
        </w:tc>
        <w:tc>
          <w:tcPr>
            <w:tcW w:w="1120" w:type="dxa"/>
            <w:vAlign w:val="center"/>
          </w:tcPr>
          <w:p/>
        </w:tc>
        <w:tc>
          <w:tcPr>
            <w:tcW w:w="1120" w:type="dxa"/>
            <w:vAlign w:val="center"/>
          </w:tcPr>
          <w:p>
            <w:pPr>
              <w:jc w:val="right"/>
            </w:pPr>
            <w:r>
              <w:rPr>
                <w:rFonts w:ascii="宋体" w:hAnsi="宋体" w:cs="宋体"/>
                <w:color w:val="000000"/>
                <w:sz w:val="16"/>
              </w:rPr>
              <w:t>88.97</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2130306</w:t>
            </w:r>
          </w:p>
        </w:tc>
        <w:tc>
          <w:tcPr>
            <w:tcW w:w="3340" w:type="dxa"/>
            <w:vAlign w:val="center"/>
          </w:tcPr>
          <w:p>
            <w:pPr>
              <w:jc w:val="left"/>
            </w:pPr>
            <w:r>
              <w:rPr>
                <w:rFonts w:ascii="宋体" w:hAnsi="宋体" w:cs="宋体"/>
                <w:color w:val="000000"/>
                <w:sz w:val="16"/>
              </w:rPr>
              <w:t>水利工程运行与维护</w:t>
            </w:r>
          </w:p>
        </w:tc>
        <w:tc>
          <w:tcPr>
            <w:tcW w:w="1120" w:type="dxa"/>
            <w:vAlign w:val="center"/>
          </w:tcPr>
          <w:p>
            <w:pPr>
              <w:jc w:val="right"/>
            </w:pPr>
            <w:r>
              <w:rPr>
                <w:rFonts w:ascii="宋体" w:hAnsi="宋体" w:cs="宋体"/>
                <w:color w:val="000000"/>
                <w:sz w:val="16"/>
              </w:rPr>
              <w:t>1,395.81</w:t>
            </w:r>
          </w:p>
        </w:tc>
        <w:tc>
          <w:tcPr>
            <w:tcW w:w="1120" w:type="dxa"/>
            <w:vAlign w:val="center"/>
          </w:tcPr>
          <w:p>
            <w:pPr>
              <w:jc w:val="right"/>
            </w:pPr>
            <w:r>
              <w:rPr>
                <w:rFonts w:ascii="宋体" w:hAnsi="宋体" w:cs="宋体"/>
                <w:color w:val="000000"/>
                <w:sz w:val="16"/>
              </w:rPr>
              <w:t>1,103.89</w:t>
            </w:r>
          </w:p>
        </w:tc>
        <w:tc>
          <w:tcPr>
            <w:tcW w:w="1120" w:type="dxa"/>
            <w:vAlign w:val="center"/>
          </w:tcPr>
          <w:p>
            <w:pPr>
              <w:jc w:val="right"/>
            </w:pPr>
            <w:r>
              <w:rPr>
                <w:rFonts w:ascii="宋体" w:hAnsi="宋体" w:cs="宋体"/>
                <w:color w:val="000000"/>
                <w:sz w:val="16"/>
              </w:rPr>
              <w:t>291.92</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2130310</w:t>
            </w:r>
          </w:p>
        </w:tc>
        <w:tc>
          <w:tcPr>
            <w:tcW w:w="3340" w:type="dxa"/>
            <w:vAlign w:val="center"/>
          </w:tcPr>
          <w:p>
            <w:pPr>
              <w:jc w:val="left"/>
            </w:pPr>
            <w:r>
              <w:rPr>
                <w:rFonts w:ascii="宋体" w:hAnsi="宋体" w:cs="宋体"/>
                <w:color w:val="000000"/>
                <w:sz w:val="16"/>
              </w:rPr>
              <w:t>水土保持</w:t>
            </w:r>
          </w:p>
        </w:tc>
        <w:tc>
          <w:tcPr>
            <w:tcW w:w="1120" w:type="dxa"/>
            <w:vAlign w:val="center"/>
          </w:tcPr>
          <w:p>
            <w:pPr>
              <w:jc w:val="right"/>
            </w:pPr>
            <w:r>
              <w:rPr>
                <w:rFonts w:ascii="宋体" w:hAnsi="宋体" w:cs="宋体"/>
                <w:color w:val="000000"/>
                <w:sz w:val="16"/>
              </w:rPr>
              <w:t>5.00</w:t>
            </w:r>
          </w:p>
        </w:tc>
        <w:tc>
          <w:tcPr>
            <w:tcW w:w="1120" w:type="dxa"/>
            <w:vAlign w:val="center"/>
          </w:tcPr>
          <w:p/>
        </w:tc>
        <w:tc>
          <w:tcPr>
            <w:tcW w:w="1120" w:type="dxa"/>
            <w:vAlign w:val="center"/>
          </w:tcPr>
          <w:p>
            <w:pPr>
              <w:jc w:val="right"/>
            </w:pPr>
            <w:r>
              <w:rPr>
                <w:rFonts w:ascii="宋体" w:hAnsi="宋体" w:cs="宋体"/>
                <w:color w:val="000000"/>
                <w:sz w:val="16"/>
              </w:rPr>
              <w:t>5.00</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2130311</w:t>
            </w:r>
          </w:p>
        </w:tc>
        <w:tc>
          <w:tcPr>
            <w:tcW w:w="3340" w:type="dxa"/>
            <w:vAlign w:val="center"/>
          </w:tcPr>
          <w:p>
            <w:pPr>
              <w:jc w:val="left"/>
            </w:pPr>
            <w:r>
              <w:rPr>
                <w:rFonts w:ascii="宋体" w:hAnsi="宋体" w:cs="宋体"/>
                <w:color w:val="000000"/>
                <w:sz w:val="16"/>
              </w:rPr>
              <w:t>水资源节约管理与保护</w:t>
            </w:r>
          </w:p>
        </w:tc>
        <w:tc>
          <w:tcPr>
            <w:tcW w:w="1120" w:type="dxa"/>
            <w:vAlign w:val="center"/>
          </w:tcPr>
          <w:p>
            <w:pPr>
              <w:jc w:val="right"/>
            </w:pPr>
            <w:r>
              <w:rPr>
                <w:rFonts w:ascii="宋体" w:hAnsi="宋体" w:cs="宋体"/>
                <w:color w:val="000000"/>
                <w:sz w:val="16"/>
              </w:rPr>
              <w:t>77.00</w:t>
            </w:r>
          </w:p>
        </w:tc>
        <w:tc>
          <w:tcPr>
            <w:tcW w:w="1120" w:type="dxa"/>
            <w:vAlign w:val="center"/>
          </w:tcPr>
          <w:p/>
        </w:tc>
        <w:tc>
          <w:tcPr>
            <w:tcW w:w="1120" w:type="dxa"/>
            <w:vAlign w:val="center"/>
          </w:tcPr>
          <w:p>
            <w:pPr>
              <w:jc w:val="right"/>
            </w:pPr>
            <w:r>
              <w:rPr>
                <w:rFonts w:ascii="宋体" w:hAnsi="宋体" w:cs="宋体"/>
                <w:color w:val="000000"/>
                <w:sz w:val="16"/>
              </w:rPr>
              <w:t>77.00</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2130312</w:t>
            </w:r>
          </w:p>
        </w:tc>
        <w:tc>
          <w:tcPr>
            <w:tcW w:w="3340" w:type="dxa"/>
            <w:vAlign w:val="center"/>
          </w:tcPr>
          <w:p>
            <w:pPr>
              <w:jc w:val="left"/>
            </w:pPr>
            <w:r>
              <w:rPr>
                <w:rFonts w:ascii="宋体" w:hAnsi="宋体" w:cs="宋体"/>
                <w:color w:val="000000"/>
                <w:sz w:val="16"/>
              </w:rPr>
              <w:t>水质监测</w:t>
            </w:r>
          </w:p>
        </w:tc>
        <w:tc>
          <w:tcPr>
            <w:tcW w:w="1120" w:type="dxa"/>
            <w:vAlign w:val="center"/>
          </w:tcPr>
          <w:p>
            <w:pPr>
              <w:jc w:val="right"/>
            </w:pPr>
            <w:r>
              <w:rPr>
                <w:rFonts w:ascii="宋体" w:hAnsi="宋体" w:cs="宋体"/>
                <w:color w:val="000000"/>
                <w:sz w:val="16"/>
              </w:rPr>
              <w:t>8.00</w:t>
            </w:r>
          </w:p>
        </w:tc>
        <w:tc>
          <w:tcPr>
            <w:tcW w:w="1120" w:type="dxa"/>
            <w:vAlign w:val="center"/>
          </w:tcPr>
          <w:p/>
        </w:tc>
        <w:tc>
          <w:tcPr>
            <w:tcW w:w="1120" w:type="dxa"/>
            <w:vAlign w:val="center"/>
          </w:tcPr>
          <w:p>
            <w:pPr>
              <w:jc w:val="right"/>
            </w:pPr>
            <w:r>
              <w:rPr>
                <w:rFonts w:ascii="宋体" w:hAnsi="宋体" w:cs="宋体"/>
                <w:color w:val="000000"/>
                <w:sz w:val="16"/>
              </w:rPr>
              <w:t>8.00</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2130314</w:t>
            </w:r>
          </w:p>
        </w:tc>
        <w:tc>
          <w:tcPr>
            <w:tcW w:w="3340" w:type="dxa"/>
            <w:vAlign w:val="center"/>
          </w:tcPr>
          <w:p>
            <w:pPr>
              <w:jc w:val="left"/>
            </w:pPr>
            <w:r>
              <w:rPr>
                <w:rFonts w:ascii="宋体" w:hAnsi="宋体" w:cs="宋体"/>
                <w:color w:val="000000"/>
                <w:sz w:val="16"/>
              </w:rPr>
              <w:t>防汛</w:t>
            </w:r>
          </w:p>
        </w:tc>
        <w:tc>
          <w:tcPr>
            <w:tcW w:w="1120" w:type="dxa"/>
            <w:vAlign w:val="center"/>
          </w:tcPr>
          <w:p>
            <w:pPr>
              <w:jc w:val="right"/>
            </w:pPr>
            <w:r>
              <w:rPr>
                <w:rFonts w:ascii="宋体" w:hAnsi="宋体" w:cs="宋体"/>
                <w:color w:val="000000"/>
                <w:sz w:val="16"/>
              </w:rPr>
              <w:t>217.64</w:t>
            </w:r>
          </w:p>
        </w:tc>
        <w:tc>
          <w:tcPr>
            <w:tcW w:w="1120" w:type="dxa"/>
            <w:vAlign w:val="center"/>
          </w:tcPr>
          <w:p/>
        </w:tc>
        <w:tc>
          <w:tcPr>
            <w:tcW w:w="1120" w:type="dxa"/>
            <w:vAlign w:val="center"/>
          </w:tcPr>
          <w:p>
            <w:pPr>
              <w:jc w:val="right"/>
            </w:pPr>
            <w:r>
              <w:rPr>
                <w:rFonts w:ascii="宋体" w:hAnsi="宋体" w:cs="宋体"/>
                <w:color w:val="000000"/>
                <w:sz w:val="16"/>
              </w:rPr>
              <w:t>217.64</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2130319</w:t>
            </w:r>
          </w:p>
        </w:tc>
        <w:tc>
          <w:tcPr>
            <w:tcW w:w="3340" w:type="dxa"/>
            <w:vAlign w:val="center"/>
          </w:tcPr>
          <w:p>
            <w:pPr>
              <w:jc w:val="left"/>
            </w:pPr>
            <w:r>
              <w:rPr>
                <w:rFonts w:ascii="宋体" w:hAnsi="宋体" w:cs="宋体"/>
                <w:color w:val="000000"/>
                <w:sz w:val="16"/>
              </w:rPr>
              <w:t>江河湖库水系综合整治</w:t>
            </w:r>
          </w:p>
        </w:tc>
        <w:tc>
          <w:tcPr>
            <w:tcW w:w="1120" w:type="dxa"/>
            <w:vAlign w:val="center"/>
          </w:tcPr>
          <w:p>
            <w:pPr>
              <w:jc w:val="right"/>
            </w:pPr>
            <w:r>
              <w:rPr>
                <w:rFonts w:ascii="宋体" w:hAnsi="宋体" w:cs="宋体"/>
                <w:color w:val="000000"/>
                <w:sz w:val="16"/>
              </w:rPr>
              <w:t>1,813.78</w:t>
            </w:r>
          </w:p>
        </w:tc>
        <w:tc>
          <w:tcPr>
            <w:tcW w:w="1120" w:type="dxa"/>
            <w:vAlign w:val="center"/>
          </w:tcPr>
          <w:p/>
        </w:tc>
        <w:tc>
          <w:tcPr>
            <w:tcW w:w="1120" w:type="dxa"/>
            <w:vAlign w:val="center"/>
          </w:tcPr>
          <w:p>
            <w:pPr>
              <w:jc w:val="right"/>
            </w:pPr>
            <w:r>
              <w:rPr>
                <w:rFonts w:ascii="宋体" w:hAnsi="宋体" w:cs="宋体"/>
                <w:color w:val="000000"/>
                <w:sz w:val="16"/>
              </w:rPr>
              <w:t>1,813.78</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2130335</w:t>
            </w:r>
          </w:p>
        </w:tc>
        <w:tc>
          <w:tcPr>
            <w:tcW w:w="3340" w:type="dxa"/>
            <w:vAlign w:val="center"/>
          </w:tcPr>
          <w:p>
            <w:pPr>
              <w:jc w:val="left"/>
            </w:pPr>
            <w:r>
              <w:rPr>
                <w:rFonts w:ascii="宋体" w:hAnsi="宋体" w:cs="宋体"/>
                <w:color w:val="000000"/>
                <w:sz w:val="16"/>
              </w:rPr>
              <w:t>农村供水</w:t>
            </w:r>
          </w:p>
        </w:tc>
        <w:tc>
          <w:tcPr>
            <w:tcW w:w="1120" w:type="dxa"/>
            <w:vAlign w:val="center"/>
          </w:tcPr>
          <w:p>
            <w:pPr>
              <w:jc w:val="right"/>
            </w:pPr>
            <w:r>
              <w:rPr>
                <w:rFonts w:ascii="宋体" w:hAnsi="宋体" w:cs="宋体"/>
                <w:color w:val="000000"/>
                <w:sz w:val="16"/>
              </w:rPr>
              <w:t>23.00</w:t>
            </w:r>
          </w:p>
        </w:tc>
        <w:tc>
          <w:tcPr>
            <w:tcW w:w="1120" w:type="dxa"/>
            <w:vAlign w:val="center"/>
          </w:tcPr>
          <w:p/>
        </w:tc>
        <w:tc>
          <w:tcPr>
            <w:tcW w:w="1120" w:type="dxa"/>
            <w:vAlign w:val="center"/>
          </w:tcPr>
          <w:p>
            <w:pPr>
              <w:jc w:val="right"/>
            </w:pPr>
            <w:r>
              <w:rPr>
                <w:rFonts w:ascii="宋体" w:hAnsi="宋体" w:cs="宋体"/>
                <w:color w:val="000000"/>
                <w:sz w:val="16"/>
              </w:rPr>
              <w:t>23.00</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2130399</w:t>
            </w:r>
          </w:p>
        </w:tc>
        <w:tc>
          <w:tcPr>
            <w:tcW w:w="3340" w:type="dxa"/>
            <w:vAlign w:val="center"/>
          </w:tcPr>
          <w:p>
            <w:pPr>
              <w:jc w:val="left"/>
            </w:pPr>
            <w:r>
              <w:rPr>
                <w:rFonts w:ascii="宋体" w:hAnsi="宋体" w:cs="宋体"/>
                <w:color w:val="000000"/>
                <w:sz w:val="16"/>
              </w:rPr>
              <w:t>其他水利支出</w:t>
            </w:r>
          </w:p>
        </w:tc>
        <w:tc>
          <w:tcPr>
            <w:tcW w:w="1120" w:type="dxa"/>
            <w:vAlign w:val="center"/>
          </w:tcPr>
          <w:p>
            <w:pPr>
              <w:jc w:val="right"/>
            </w:pPr>
            <w:r>
              <w:rPr>
                <w:rFonts w:ascii="宋体" w:hAnsi="宋体" w:cs="宋体"/>
                <w:color w:val="000000"/>
                <w:sz w:val="16"/>
              </w:rPr>
              <w:t>106.63</w:t>
            </w:r>
          </w:p>
        </w:tc>
        <w:tc>
          <w:tcPr>
            <w:tcW w:w="1120" w:type="dxa"/>
            <w:vAlign w:val="center"/>
          </w:tcPr>
          <w:p/>
        </w:tc>
        <w:tc>
          <w:tcPr>
            <w:tcW w:w="1120" w:type="dxa"/>
            <w:vAlign w:val="center"/>
          </w:tcPr>
          <w:p>
            <w:pPr>
              <w:jc w:val="right"/>
            </w:pPr>
            <w:r>
              <w:rPr>
                <w:rFonts w:ascii="宋体" w:hAnsi="宋体" w:cs="宋体"/>
                <w:color w:val="000000"/>
                <w:sz w:val="16"/>
              </w:rPr>
              <w:t>106.63</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221</w:t>
            </w:r>
          </w:p>
        </w:tc>
        <w:tc>
          <w:tcPr>
            <w:tcW w:w="3340" w:type="dxa"/>
            <w:vAlign w:val="center"/>
          </w:tcPr>
          <w:p>
            <w:pPr>
              <w:jc w:val="left"/>
            </w:pPr>
            <w:r>
              <w:rPr>
                <w:rFonts w:ascii="宋体" w:hAnsi="宋体" w:cs="宋体"/>
                <w:color w:val="000000"/>
                <w:sz w:val="16"/>
              </w:rPr>
              <w:t>住房保障支出</w:t>
            </w:r>
          </w:p>
        </w:tc>
        <w:tc>
          <w:tcPr>
            <w:tcW w:w="1120" w:type="dxa"/>
            <w:vAlign w:val="center"/>
          </w:tcPr>
          <w:p>
            <w:pPr>
              <w:jc w:val="right"/>
            </w:pPr>
            <w:r>
              <w:rPr>
                <w:rFonts w:ascii="宋体" w:hAnsi="宋体" w:cs="宋体"/>
                <w:color w:val="000000"/>
                <w:sz w:val="16"/>
              </w:rPr>
              <w:t>177.92</w:t>
            </w:r>
          </w:p>
        </w:tc>
        <w:tc>
          <w:tcPr>
            <w:tcW w:w="1120" w:type="dxa"/>
            <w:vAlign w:val="center"/>
          </w:tcPr>
          <w:p>
            <w:pPr>
              <w:jc w:val="right"/>
            </w:pPr>
            <w:r>
              <w:rPr>
                <w:rFonts w:ascii="宋体" w:hAnsi="宋体" w:cs="宋体"/>
                <w:color w:val="000000"/>
                <w:sz w:val="16"/>
              </w:rPr>
              <w:t>177.92</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22102</w:t>
            </w:r>
          </w:p>
        </w:tc>
        <w:tc>
          <w:tcPr>
            <w:tcW w:w="3340" w:type="dxa"/>
            <w:vAlign w:val="center"/>
          </w:tcPr>
          <w:p>
            <w:pPr>
              <w:jc w:val="left"/>
            </w:pPr>
            <w:r>
              <w:rPr>
                <w:rFonts w:ascii="宋体" w:hAnsi="宋体" w:cs="宋体"/>
                <w:color w:val="000000"/>
                <w:sz w:val="16"/>
              </w:rPr>
              <w:t>住房改革支出</w:t>
            </w:r>
          </w:p>
        </w:tc>
        <w:tc>
          <w:tcPr>
            <w:tcW w:w="1120" w:type="dxa"/>
            <w:vAlign w:val="center"/>
          </w:tcPr>
          <w:p>
            <w:pPr>
              <w:jc w:val="right"/>
            </w:pPr>
            <w:r>
              <w:rPr>
                <w:rFonts w:ascii="宋体" w:hAnsi="宋体" w:cs="宋体"/>
                <w:color w:val="000000"/>
                <w:sz w:val="16"/>
              </w:rPr>
              <w:t>177.92</w:t>
            </w:r>
          </w:p>
        </w:tc>
        <w:tc>
          <w:tcPr>
            <w:tcW w:w="1120" w:type="dxa"/>
            <w:vAlign w:val="center"/>
          </w:tcPr>
          <w:p>
            <w:pPr>
              <w:jc w:val="right"/>
            </w:pPr>
            <w:r>
              <w:rPr>
                <w:rFonts w:ascii="宋体" w:hAnsi="宋体" w:cs="宋体"/>
                <w:color w:val="000000"/>
                <w:sz w:val="16"/>
              </w:rPr>
              <w:t>177.92</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2210201</w:t>
            </w:r>
          </w:p>
        </w:tc>
        <w:tc>
          <w:tcPr>
            <w:tcW w:w="3340" w:type="dxa"/>
            <w:vAlign w:val="center"/>
          </w:tcPr>
          <w:p>
            <w:pPr>
              <w:jc w:val="left"/>
            </w:pPr>
            <w:r>
              <w:rPr>
                <w:rFonts w:ascii="宋体" w:hAnsi="宋体" w:cs="宋体"/>
                <w:color w:val="000000"/>
                <w:sz w:val="16"/>
              </w:rPr>
              <w:t>住房公积金</w:t>
            </w:r>
          </w:p>
        </w:tc>
        <w:tc>
          <w:tcPr>
            <w:tcW w:w="1120" w:type="dxa"/>
            <w:vAlign w:val="center"/>
          </w:tcPr>
          <w:p>
            <w:pPr>
              <w:jc w:val="right"/>
            </w:pPr>
            <w:r>
              <w:rPr>
                <w:rFonts w:ascii="宋体" w:hAnsi="宋体" w:cs="宋体"/>
                <w:color w:val="000000"/>
                <w:sz w:val="16"/>
              </w:rPr>
              <w:t>162.63</w:t>
            </w:r>
          </w:p>
        </w:tc>
        <w:tc>
          <w:tcPr>
            <w:tcW w:w="1120" w:type="dxa"/>
            <w:vAlign w:val="center"/>
          </w:tcPr>
          <w:p>
            <w:pPr>
              <w:jc w:val="right"/>
            </w:pPr>
            <w:r>
              <w:rPr>
                <w:rFonts w:ascii="宋体" w:hAnsi="宋体" w:cs="宋体"/>
                <w:color w:val="000000"/>
                <w:sz w:val="16"/>
              </w:rPr>
              <w:t>162.63</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cs="宋体"/>
                <w:color w:val="000000"/>
                <w:sz w:val="16"/>
              </w:rPr>
              <w:t>2210203</w:t>
            </w:r>
          </w:p>
        </w:tc>
        <w:tc>
          <w:tcPr>
            <w:tcW w:w="3340" w:type="dxa"/>
            <w:vAlign w:val="center"/>
          </w:tcPr>
          <w:p>
            <w:pPr>
              <w:jc w:val="left"/>
            </w:pPr>
            <w:r>
              <w:rPr>
                <w:rFonts w:ascii="宋体" w:hAnsi="宋体" w:cs="宋体"/>
                <w:color w:val="000000"/>
                <w:sz w:val="16"/>
              </w:rPr>
              <w:t>购房补贴</w:t>
            </w:r>
          </w:p>
        </w:tc>
        <w:tc>
          <w:tcPr>
            <w:tcW w:w="1120" w:type="dxa"/>
            <w:vAlign w:val="center"/>
          </w:tcPr>
          <w:p>
            <w:pPr>
              <w:jc w:val="right"/>
            </w:pPr>
            <w:r>
              <w:rPr>
                <w:rFonts w:ascii="宋体" w:hAnsi="宋体" w:cs="宋体"/>
                <w:color w:val="000000"/>
                <w:sz w:val="16"/>
              </w:rPr>
              <w:t>15.29</w:t>
            </w:r>
          </w:p>
        </w:tc>
        <w:tc>
          <w:tcPr>
            <w:tcW w:w="1120" w:type="dxa"/>
            <w:vAlign w:val="center"/>
          </w:tcPr>
          <w:p>
            <w:pPr>
              <w:jc w:val="right"/>
            </w:pPr>
            <w:r>
              <w:rPr>
                <w:rFonts w:ascii="宋体" w:hAnsi="宋体" w:cs="宋体"/>
                <w:color w:val="000000"/>
                <w:sz w:val="16"/>
              </w:rPr>
              <w:t>15.29</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注：本表反映部门本年度各项支出情况。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 xml:space="preserve">    如本表为空，则我部门本年度无此类资金收支余。</w:t>
            </w:r>
          </w:p>
        </w:tc>
      </w:tr>
    </w:tbl>
    <w:p>
      <w:pPr>
        <w:snapToGrid w:val="0"/>
        <w:spacing w:before="200" w:after="200" w:line="200" w:lineRule="auto"/>
      </w:pPr>
      <w:r>
        <w:rPr>
          <w:sz w:val="8"/>
        </w:rPr>
        <w:t xml:space="preserve"> </w:t>
      </w:r>
    </w:p>
    <w:p>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pPr>
              <w:jc w:val="center"/>
            </w:pPr>
            <w:r>
              <w:rPr>
                <w:rFonts w:ascii="宋体" w:hAnsi="宋体" w:cs="宋体"/>
                <w:color w:val="000000"/>
                <w:sz w:val="14"/>
              </w:rPr>
              <w:t>收     入</w:t>
            </w:r>
          </w:p>
        </w:tc>
        <w:tc>
          <w:tcPr>
            <w:tcW w:w="2380" w:type="dxa"/>
            <w:gridSpan w:val="6"/>
            <w:vAlign w:val="center"/>
          </w:tcPr>
          <w:p>
            <w:pPr>
              <w:jc w:val="center"/>
            </w:pPr>
            <w:r>
              <w:rPr>
                <w:rFonts w:ascii="宋体" w:hAnsi="宋体" w:cs="宋体"/>
                <w:color w:val="000000"/>
                <w:sz w:val="14"/>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pPr>
              <w:jc w:val="center"/>
            </w:pPr>
            <w:r>
              <w:rPr>
                <w:rFonts w:ascii="宋体" w:hAnsi="宋体" w:cs="宋体"/>
                <w:color w:val="000000"/>
                <w:sz w:val="14"/>
              </w:rPr>
              <w:t>项目</w:t>
            </w:r>
          </w:p>
        </w:tc>
        <w:tc>
          <w:tcPr>
            <w:tcW w:w="380" w:type="dxa"/>
            <w:vMerge w:val="restart"/>
            <w:vAlign w:val="center"/>
          </w:tcPr>
          <w:p>
            <w:pPr>
              <w:jc w:val="center"/>
            </w:pPr>
            <w:r>
              <w:rPr>
                <w:rFonts w:ascii="宋体" w:hAnsi="宋体" w:cs="宋体"/>
                <w:color w:val="000000"/>
                <w:sz w:val="14"/>
              </w:rPr>
              <w:t>行次</w:t>
            </w:r>
          </w:p>
        </w:tc>
        <w:tc>
          <w:tcPr>
            <w:tcW w:w="1100" w:type="dxa"/>
            <w:vMerge w:val="restart"/>
            <w:vAlign w:val="center"/>
          </w:tcPr>
          <w:p>
            <w:pPr>
              <w:jc w:val="center"/>
            </w:pPr>
            <w:r>
              <w:rPr>
                <w:rFonts w:ascii="宋体" w:hAnsi="宋体" w:cs="宋体"/>
                <w:color w:val="000000"/>
                <w:sz w:val="14"/>
              </w:rPr>
              <w:t>金额</w:t>
            </w:r>
          </w:p>
        </w:tc>
        <w:tc>
          <w:tcPr>
            <w:tcW w:w="2380" w:type="dxa"/>
            <w:vMerge w:val="restart"/>
            <w:vAlign w:val="center"/>
          </w:tcPr>
          <w:p>
            <w:pPr>
              <w:jc w:val="center"/>
            </w:pPr>
            <w:r>
              <w:rPr>
                <w:rFonts w:ascii="宋体" w:hAnsi="宋体" w:cs="宋体"/>
                <w:color w:val="000000"/>
                <w:sz w:val="14"/>
              </w:rPr>
              <w:t>项目</w:t>
            </w:r>
          </w:p>
        </w:tc>
        <w:tc>
          <w:tcPr>
            <w:tcW w:w="380" w:type="dxa"/>
            <w:vMerge w:val="restart"/>
            <w:vAlign w:val="center"/>
          </w:tcPr>
          <w:p>
            <w:pPr>
              <w:jc w:val="center"/>
            </w:pPr>
            <w:r>
              <w:rPr>
                <w:rFonts w:ascii="宋体" w:hAnsi="宋体" w:cs="宋体"/>
                <w:color w:val="000000"/>
                <w:sz w:val="14"/>
              </w:rPr>
              <w:t>行次</w:t>
            </w:r>
          </w:p>
        </w:tc>
        <w:tc>
          <w:tcPr>
            <w:tcW w:w="1100" w:type="dxa"/>
            <w:vMerge w:val="restart"/>
            <w:vAlign w:val="center"/>
          </w:tcPr>
          <w:p>
            <w:pPr>
              <w:jc w:val="center"/>
            </w:pPr>
            <w:r>
              <w:rPr>
                <w:rFonts w:ascii="宋体" w:hAnsi="宋体" w:cs="宋体"/>
                <w:color w:val="000000"/>
                <w:sz w:val="14"/>
              </w:rPr>
              <w:t>合计</w:t>
            </w:r>
          </w:p>
        </w:tc>
        <w:tc>
          <w:tcPr>
            <w:tcW w:w="1100" w:type="dxa"/>
            <w:vMerge w:val="restart"/>
            <w:vAlign w:val="center"/>
          </w:tcPr>
          <w:p>
            <w:pPr>
              <w:jc w:val="center"/>
            </w:pPr>
            <w:r>
              <w:rPr>
                <w:rFonts w:ascii="宋体" w:hAnsi="宋体" w:cs="宋体"/>
                <w:color w:val="000000"/>
                <w:sz w:val="14"/>
              </w:rPr>
              <w:t>一般公共预算财政拨款</w:t>
            </w:r>
          </w:p>
        </w:tc>
        <w:tc>
          <w:tcPr>
            <w:tcW w:w="1100" w:type="dxa"/>
            <w:vMerge w:val="restart"/>
            <w:vAlign w:val="center"/>
          </w:tcPr>
          <w:p>
            <w:pPr>
              <w:jc w:val="center"/>
            </w:pPr>
            <w:r>
              <w:rPr>
                <w:rFonts w:ascii="宋体" w:hAnsi="宋体" w:cs="宋体"/>
                <w:color w:val="000000"/>
                <w:sz w:val="14"/>
              </w:rPr>
              <w:t>政府性基金预算财政拨款</w:t>
            </w:r>
          </w:p>
        </w:tc>
        <w:tc>
          <w:tcPr>
            <w:tcW w:w="1112" w:type="dxa"/>
            <w:vMerge w:val="restart"/>
            <w:vAlign w:val="center"/>
          </w:tcPr>
          <w:p>
            <w:pPr>
              <w:jc w:val="center"/>
            </w:pPr>
            <w:r>
              <w:rPr>
                <w:rFonts w:ascii="宋体" w:hAnsi="宋体" w:cs="宋体"/>
                <w:color w:val="000000"/>
                <w:sz w:val="14"/>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tc>
        <w:tc>
          <w:tcPr>
            <w:tcW w:w="380" w:type="dxa"/>
            <w:vMerge w:val="continue"/>
            <w:vAlign w:val="center"/>
          </w:tcPr>
          <w:p/>
        </w:tc>
        <w:tc>
          <w:tcPr>
            <w:tcW w:w="1100" w:type="dxa"/>
            <w:vMerge w:val="continue"/>
            <w:vAlign w:val="center"/>
          </w:tcPr>
          <w:p/>
        </w:tc>
        <w:tc>
          <w:tcPr>
            <w:tcW w:w="2380" w:type="dxa"/>
            <w:vMerge w:val="continue"/>
            <w:vAlign w:val="center"/>
          </w:tcPr>
          <w:p/>
        </w:tc>
        <w:tc>
          <w:tcPr>
            <w:tcW w:w="38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pPr>
              <w:jc w:val="center"/>
            </w:pPr>
            <w:r>
              <w:rPr>
                <w:rFonts w:ascii="宋体" w:hAnsi="宋体" w:cs="宋体"/>
                <w:color w:val="000000"/>
                <w:sz w:val="14"/>
              </w:rPr>
              <w:t>栏次</w:t>
            </w:r>
          </w:p>
        </w:tc>
        <w:tc>
          <w:tcPr>
            <w:tcW w:w="380" w:type="dxa"/>
            <w:vAlign w:val="center"/>
          </w:tcPr>
          <w:p/>
        </w:tc>
        <w:tc>
          <w:tcPr>
            <w:tcW w:w="1100" w:type="dxa"/>
            <w:vAlign w:val="center"/>
          </w:tcPr>
          <w:p>
            <w:pPr>
              <w:jc w:val="center"/>
            </w:pPr>
            <w:r>
              <w:rPr>
                <w:rFonts w:ascii="宋体" w:hAnsi="宋体" w:cs="宋体"/>
                <w:color w:val="000000"/>
                <w:sz w:val="14"/>
              </w:rPr>
              <w:t>1</w:t>
            </w:r>
          </w:p>
        </w:tc>
        <w:tc>
          <w:tcPr>
            <w:tcW w:w="2380" w:type="dxa"/>
            <w:vAlign w:val="center"/>
          </w:tcPr>
          <w:p>
            <w:pPr>
              <w:jc w:val="center"/>
            </w:pPr>
            <w:r>
              <w:rPr>
                <w:rFonts w:ascii="宋体" w:hAnsi="宋体" w:cs="宋体"/>
                <w:color w:val="000000"/>
                <w:sz w:val="14"/>
              </w:rPr>
              <w:t>栏次</w:t>
            </w:r>
          </w:p>
        </w:tc>
        <w:tc>
          <w:tcPr>
            <w:tcW w:w="380" w:type="dxa"/>
            <w:vAlign w:val="center"/>
          </w:tcPr>
          <w:p/>
        </w:tc>
        <w:tc>
          <w:tcPr>
            <w:tcW w:w="1100" w:type="dxa"/>
            <w:vAlign w:val="center"/>
          </w:tcPr>
          <w:p>
            <w:pPr>
              <w:jc w:val="center"/>
            </w:pPr>
            <w:r>
              <w:rPr>
                <w:rFonts w:ascii="宋体" w:hAnsi="宋体" w:cs="宋体"/>
                <w:color w:val="000000"/>
                <w:sz w:val="14"/>
              </w:rPr>
              <w:t>2</w:t>
            </w:r>
          </w:p>
        </w:tc>
        <w:tc>
          <w:tcPr>
            <w:tcW w:w="1100" w:type="dxa"/>
            <w:vAlign w:val="center"/>
          </w:tcPr>
          <w:p>
            <w:pPr>
              <w:jc w:val="center"/>
            </w:pPr>
            <w:r>
              <w:rPr>
                <w:rFonts w:ascii="宋体" w:hAnsi="宋体" w:cs="宋体"/>
                <w:color w:val="000000"/>
                <w:sz w:val="14"/>
              </w:rPr>
              <w:t>3</w:t>
            </w:r>
          </w:p>
        </w:tc>
        <w:tc>
          <w:tcPr>
            <w:tcW w:w="1100" w:type="dxa"/>
            <w:vAlign w:val="center"/>
          </w:tcPr>
          <w:p>
            <w:pPr>
              <w:jc w:val="center"/>
            </w:pPr>
            <w:r>
              <w:rPr>
                <w:rFonts w:ascii="宋体" w:hAnsi="宋体" w:cs="宋体"/>
                <w:color w:val="000000"/>
                <w:sz w:val="14"/>
              </w:rPr>
              <w:t>4</w:t>
            </w:r>
          </w:p>
        </w:tc>
        <w:tc>
          <w:tcPr>
            <w:tcW w:w="1112" w:type="dxa"/>
            <w:vAlign w:val="center"/>
          </w:tcPr>
          <w:p>
            <w:pPr>
              <w:jc w:val="center"/>
            </w:pPr>
            <w:r>
              <w:rPr>
                <w:rFonts w:ascii="宋体" w:hAnsi="宋体" w:cs="宋体"/>
                <w:color w:val="000000"/>
                <w:sz w:val="14"/>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一、一般公共预算财政拨款</w:t>
            </w:r>
          </w:p>
        </w:tc>
        <w:tc>
          <w:tcPr>
            <w:tcW w:w="380" w:type="dxa"/>
            <w:vAlign w:val="center"/>
          </w:tcPr>
          <w:p>
            <w:pPr>
              <w:jc w:val="center"/>
            </w:pPr>
            <w:r>
              <w:rPr>
                <w:rFonts w:ascii="宋体" w:hAnsi="宋体" w:cs="宋体"/>
                <w:color w:val="000000"/>
                <w:sz w:val="14"/>
              </w:rPr>
              <w:t>1</w:t>
            </w:r>
          </w:p>
        </w:tc>
        <w:tc>
          <w:tcPr>
            <w:tcW w:w="1100" w:type="dxa"/>
            <w:vAlign w:val="center"/>
          </w:tcPr>
          <w:p>
            <w:pPr>
              <w:jc w:val="right"/>
            </w:pPr>
            <w:r>
              <w:rPr>
                <w:rFonts w:ascii="宋体" w:hAnsi="宋体" w:cs="宋体"/>
                <w:color w:val="000000"/>
                <w:sz w:val="14"/>
              </w:rPr>
              <w:t>4,876.90</w:t>
            </w:r>
          </w:p>
        </w:tc>
        <w:tc>
          <w:tcPr>
            <w:tcW w:w="2380" w:type="dxa"/>
            <w:vAlign w:val="center"/>
          </w:tcPr>
          <w:p>
            <w:pPr>
              <w:jc w:val="left"/>
            </w:pPr>
            <w:r>
              <w:rPr>
                <w:rFonts w:ascii="宋体" w:hAnsi="宋体" w:cs="宋体"/>
                <w:color w:val="000000"/>
                <w:sz w:val="14"/>
              </w:rPr>
              <w:t>一、一般公共服务支出</w:t>
            </w:r>
          </w:p>
        </w:tc>
        <w:tc>
          <w:tcPr>
            <w:tcW w:w="380" w:type="dxa"/>
            <w:vAlign w:val="center"/>
          </w:tcPr>
          <w:p>
            <w:pPr>
              <w:jc w:val="center"/>
            </w:pPr>
            <w:r>
              <w:rPr>
                <w:rFonts w:ascii="宋体" w:hAnsi="宋体" w:cs="宋体"/>
                <w:color w:val="000000"/>
                <w:sz w:val="14"/>
              </w:rPr>
              <w:t>33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二、政府性基金预算财政拨款</w:t>
            </w:r>
          </w:p>
        </w:tc>
        <w:tc>
          <w:tcPr>
            <w:tcW w:w="380" w:type="dxa"/>
            <w:vAlign w:val="center"/>
          </w:tcPr>
          <w:p>
            <w:pPr>
              <w:jc w:val="center"/>
            </w:pPr>
            <w:r>
              <w:rPr>
                <w:rFonts w:ascii="宋体" w:hAnsi="宋体" w:cs="宋体"/>
                <w:color w:val="000000"/>
                <w:sz w:val="14"/>
              </w:rPr>
              <w:t>2</w:t>
            </w:r>
          </w:p>
        </w:tc>
        <w:tc>
          <w:tcPr>
            <w:tcW w:w="1100" w:type="dxa"/>
            <w:vAlign w:val="center"/>
          </w:tcPr>
          <w:p>
            <w:pPr>
              <w:jc w:val="right"/>
            </w:pPr>
            <w:r>
              <w:rPr>
                <w:rFonts w:ascii="宋体" w:hAnsi="宋体" w:cs="宋体"/>
                <w:color w:val="000000"/>
                <w:sz w:val="14"/>
              </w:rPr>
              <w:t>148.18</w:t>
            </w:r>
          </w:p>
        </w:tc>
        <w:tc>
          <w:tcPr>
            <w:tcW w:w="2380" w:type="dxa"/>
            <w:vAlign w:val="center"/>
          </w:tcPr>
          <w:p>
            <w:pPr>
              <w:jc w:val="left"/>
            </w:pPr>
            <w:r>
              <w:rPr>
                <w:rFonts w:ascii="宋体" w:hAnsi="宋体" w:cs="宋体"/>
                <w:color w:val="000000"/>
                <w:sz w:val="14"/>
              </w:rPr>
              <w:t>二、外交支出</w:t>
            </w:r>
          </w:p>
        </w:tc>
        <w:tc>
          <w:tcPr>
            <w:tcW w:w="380" w:type="dxa"/>
            <w:vAlign w:val="center"/>
          </w:tcPr>
          <w:p>
            <w:pPr>
              <w:jc w:val="center"/>
            </w:pPr>
            <w:r>
              <w:rPr>
                <w:rFonts w:ascii="宋体" w:hAnsi="宋体" w:cs="宋体"/>
                <w:color w:val="000000"/>
                <w:sz w:val="14"/>
              </w:rPr>
              <w:t>34</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三、国有资本经营财政拨款</w:t>
            </w:r>
          </w:p>
        </w:tc>
        <w:tc>
          <w:tcPr>
            <w:tcW w:w="380" w:type="dxa"/>
            <w:vAlign w:val="center"/>
          </w:tcPr>
          <w:p>
            <w:pPr>
              <w:jc w:val="center"/>
            </w:pPr>
            <w:r>
              <w:rPr>
                <w:rFonts w:ascii="宋体" w:hAnsi="宋体" w:cs="宋体"/>
                <w:color w:val="000000"/>
                <w:sz w:val="14"/>
              </w:rPr>
              <w:t>3</w:t>
            </w:r>
          </w:p>
        </w:tc>
        <w:tc>
          <w:tcPr>
            <w:tcW w:w="1100" w:type="dxa"/>
            <w:vAlign w:val="center"/>
          </w:tcPr>
          <w:p/>
        </w:tc>
        <w:tc>
          <w:tcPr>
            <w:tcW w:w="2380" w:type="dxa"/>
            <w:vAlign w:val="center"/>
          </w:tcPr>
          <w:p>
            <w:pPr>
              <w:jc w:val="left"/>
            </w:pPr>
            <w:r>
              <w:rPr>
                <w:rFonts w:ascii="宋体" w:hAnsi="宋体" w:cs="宋体"/>
                <w:color w:val="000000"/>
                <w:sz w:val="14"/>
              </w:rPr>
              <w:t>三、国防支出</w:t>
            </w:r>
          </w:p>
        </w:tc>
        <w:tc>
          <w:tcPr>
            <w:tcW w:w="380" w:type="dxa"/>
            <w:vAlign w:val="center"/>
          </w:tcPr>
          <w:p>
            <w:pPr>
              <w:jc w:val="center"/>
            </w:pPr>
            <w:r>
              <w:rPr>
                <w:rFonts w:ascii="宋体" w:hAnsi="宋体" w:cs="宋体"/>
                <w:color w:val="000000"/>
                <w:sz w:val="14"/>
              </w:rPr>
              <w:t>35</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4</w:t>
            </w:r>
          </w:p>
        </w:tc>
        <w:tc>
          <w:tcPr>
            <w:tcW w:w="1100" w:type="dxa"/>
            <w:vAlign w:val="center"/>
          </w:tcPr>
          <w:p/>
        </w:tc>
        <w:tc>
          <w:tcPr>
            <w:tcW w:w="2380" w:type="dxa"/>
            <w:vAlign w:val="center"/>
          </w:tcPr>
          <w:p>
            <w:pPr>
              <w:jc w:val="left"/>
            </w:pPr>
            <w:r>
              <w:rPr>
                <w:rFonts w:ascii="宋体" w:hAnsi="宋体" w:cs="宋体"/>
                <w:color w:val="000000"/>
                <w:sz w:val="14"/>
              </w:rPr>
              <w:t>四、公共安全支出</w:t>
            </w:r>
          </w:p>
        </w:tc>
        <w:tc>
          <w:tcPr>
            <w:tcW w:w="380" w:type="dxa"/>
            <w:vAlign w:val="center"/>
          </w:tcPr>
          <w:p>
            <w:pPr>
              <w:jc w:val="center"/>
            </w:pPr>
            <w:r>
              <w:rPr>
                <w:rFonts w:ascii="宋体" w:hAnsi="宋体" w:cs="宋体"/>
                <w:color w:val="000000"/>
                <w:sz w:val="14"/>
              </w:rPr>
              <w:t>36</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5</w:t>
            </w:r>
          </w:p>
        </w:tc>
        <w:tc>
          <w:tcPr>
            <w:tcW w:w="1100" w:type="dxa"/>
            <w:vAlign w:val="center"/>
          </w:tcPr>
          <w:p/>
        </w:tc>
        <w:tc>
          <w:tcPr>
            <w:tcW w:w="2380" w:type="dxa"/>
            <w:vAlign w:val="center"/>
          </w:tcPr>
          <w:p>
            <w:pPr>
              <w:jc w:val="left"/>
            </w:pPr>
            <w:r>
              <w:rPr>
                <w:rFonts w:ascii="宋体" w:hAnsi="宋体" w:cs="宋体"/>
                <w:color w:val="000000"/>
                <w:sz w:val="14"/>
              </w:rPr>
              <w:t>五、教育支出</w:t>
            </w:r>
          </w:p>
        </w:tc>
        <w:tc>
          <w:tcPr>
            <w:tcW w:w="380" w:type="dxa"/>
            <w:vAlign w:val="center"/>
          </w:tcPr>
          <w:p>
            <w:pPr>
              <w:jc w:val="center"/>
            </w:pPr>
            <w:r>
              <w:rPr>
                <w:rFonts w:ascii="宋体" w:hAnsi="宋体" w:cs="宋体"/>
                <w:color w:val="000000"/>
                <w:sz w:val="14"/>
              </w:rPr>
              <w:t>37</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6</w:t>
            </w:r>
          </w:p>
        </w:tc>
        <w:tc>
          <w:tcPr>
            <w:tcW w:w="1100" w:type="dxa"/>
            <w:vAlign w:val="center"/>
          </w:tcPr>
          <w:p/>
        </w:tc>
        <w:tc>
          <w:tcPr>
            <w:tcW w:w="2380" w:type="dxa"/>
            <w:vAlign w:val="center"/>
          </w:tcPr>
          <w:p>
            <w:pPr>
              <w:jc w:val="left"/>
            </w:pPr>
            <w:r>
              <w:rPr>
                <w:rFonts w:ascii="宋体" w:hAnsi="宋体" w:cs="宋体"/>
                <w:color w:val="000000"/>
                <w:sz w:val="14"/>
              </w:rPr>
              <w:t>六、科学技术支出</w:t>
            </w:r>
          </w:p>
        </w:tc>
        <w:tc>
          <w:tcPr>
            <w:tcW w:w="380" w:type="dxa"/>
            <w:vAlign w:val="center"/>
          </w:tcPr>
          <w:p>
            <w:pPr>
              <w:jc w:val="center"/>
            </w:pPr>
            <w:r>
              <w:rPr>
                <w:rFonts w:ascii="宋体" w:hAnsi="宋体" w:cs="宋体"/>
                <w:color w:val="000000"/>
                <w:sz w:val="14"/>
              </w:rPr>
              <w:t>38</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7</w:t>
            </w:r>
          </w:p>
        </w:tc>
        <w:tc>
          <w:tcPr>
            <w:tcW w:w="1100" w:type="dxa"/>
            <w:vAlign w:val="center"/>
          </w:tcPr>
          <w:p/>
        </w:tc>
        <w:tc>
          <w:tcPr>
            <w:tcW w:w="2380" w:type="dxa"/>
            <w:vAlign w:val="center"/>
          </w:tcPr>
          <w:p>
            <w:pPr>
              <w:jc w:val="left"/>
            </w:pPr>
            <w:r>
              <w:rPr>
                <w:rFonts w:ascii="宋体" w:hAnsi="宋体" w:cs="宋体"/>
                <w:color w:val="000000"/>
                <w:sz w:val="14"/>
              </w:rPr>
              <w:t>七、文化旅游体育与传媒支出</w:t>
            </w:r>
          </w:p>
        </w:tc>
        <w:tc>
          <w:tcPr>
            <w:tcW w:w="380" w:type="dxa"/>
            <w:vAlign w:val="center"/>
          </w:tcPr>
          <w:p>
            <w:pPr>
              <w:jc w:val="center"/>
            </w:pPr>
            <w:r>
              <w:rPr>
                <w:rFonts w:ascii="宋体" w:hAnsi="宋体" w:cs="宋体"/>
                <w:color w:val="000000"/>
                <w:sz w:val="14"/>
              </w:rPr>
              <w:t>39</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8</w:t>
            </w:r>
          </w:p>
        </w:tc>
        <w:tc>
          <w:tcPr>
            <w:tcW w:w="1100" w:type="dxa"/>
            <w:vAlign w:val="center"/>
          </w:tcPr>
          <w:p/>
        </w:tc>
        <w:tc>
          <w:tcPr>
            <w:tcW w:w="2380" w:type="dxa"/>
            <w:vAlign w:val="center"/>
          </w:tcPr>
          <w:p>
            <w:pPr>
              <w:jc w:val="left"/>
            </w:pPr>
            <w:r>
              <w:rPr>
                <w:rFonts w:ascii="宋体" w:hAnsi="宋体" w:cs="宋体"/>
                <w:color w:val="000000"/>
                <w:sz w:val="14"/>
              </w:rPr>
              <w:t>八、社会保障和就业支出</w:t>
            </w:r>
          </w:p>
        </w:tc>
        <w:tc>
          <w:tcPr>
            <w:tcW w:w="380" w:type="dxa"/>
            <w:vAlign w:val="center"/>
          </w:tcPr>
          <w:p>
            <w:pPr>
              <w:jc w:val="center"/>
            </w:pPr>
            <w:r>
              <w:rPr>
                <w:rFonts w:ascii="宋体" w:hAnsi="宋体" w:cs="宋体"/>
                <w:color w:val="000000"/>
                <w:sz w:val="14"/>
              </w:rPr>
              <w:t>40</w:t>
            </w:r>
          </w:p>
        </w:tc>
        <w:tc>
          <w:tcPr>
            <w:tcW w:w="1100" w:type="dxa"/>
            <w:vAlign w:val="center"/>
          </w:tcPr>
          <w:p>
            <w:pPr>
              <w:jc w:val="right"/>
            </w:pPr>
            <w:r>
              <w:rPr>
                <w:rFonts w:ascii="宋体" w:hAnsi="宋体" w:cs="宋体"/>
                <w:color w:val="000000"/>
                <w:sz w:val="14"/>
              </w:rPr>
              <w:t>589.98</w:t>
            </w:r>
          </w:p>
        </w:tc>
        <w:tc>
          <w:tcPr>
            <w:tcW w:w="1100" w:type="dxa"/>
            <w:vAlign w:val="center"/>
          </w:tcPr>
          <w:p>
            <w:pPr>
              <w:jc w:val="right"/>
            </w:pPr>
            <w:r>
              <w:rPr>
                <w:rFonts w:ascii="宋体" w:hAnsi="宋体" w:cs="宋体"/>
                <w:color w:val="000000"/>
                <w:sz w:val="14"/>
              </w:rPr>
              <w:t>441.80</w:t>
            </w:r>
          </w:p>
        </w:tc>
        <w:tc>
          <w:tcPr>
            <w:tcW w:w="1100" w:type="dxa"/>
            <w:vAlign w:val="center"/>
          </w:tcPr>
          <w:p>
            <w:pPr>
              <w:jc w:val="right"/>
            </w:pPr>
            <w:r>
              <w:rPr>
                <w:rFonts w:ascii="宋体" w:hAnsi="宋体" w:cs="宋体"/>
                <w:color w:val="000000"/>
                <w:sz w:val="14"/>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9</w:t>
            </w:r>
          </w:p>
        </w:tc>
        <w:tc>
          <w:tcPr>
            <w:tcW w:w="1100" w:type="dxa"/>
            <w:vAlign w:val="center"/>
          </w:tcPr>
          <w:p/>
        </w:tc>
        <w:tc>
          <w:tcPr>
            <w:tcW w:w="2380" w:type="dxa"/>
            <w:vAlign w:val="center"/>
          </w:tcPr>
          <w:p>
            <w:pPr>
              <w:jc w:val="left"/>
            </w:pPr>
            <w:r>
              <w:rPr>
                <w:rFonts w:ascii="宋体" w:hAnsi="宋体" w:cs="宋体"/>
                <w:color w:val="000000"/>
                <w:sz w:val="14"/>
              </w:rPr>
              <w:t>九、卫生健康支出</w:t>
            </w:r>
          </w:p>
        </w:tc>
        <w:tc>
          <w:tcPr>
            <w:tcW w:w="380" w:type="dxa"/>
            <w:vAlign w:val="center"/>
          </w:tcPr>
          <w:p>
            <w:pPr>
              <w:jc w:val="center"/>
            </w:pPr>
            <w:r>
              <w:rPr>
                <w:rFonts w:ascii="宋体" w:hAnsi="宋体" w:cs="宋体"/>
                <w:color w:val="000000"/>
                <w:sz w:val="14"/>
              </w:rPr>
              <w:t>41</w:t>
            </w:r>
          </w:p>
        </w:tc>
        <w:tc>
          <w:tcPr>
            <w:tcW w:w="1100" w:type="dxa"/>
            <w:vAlign w:val="center"/>
          </w:tcPr>
          <w:p>
            <w:pPr>
              <w:jc w:val="right"/>
            </w:pPr>
            <w:r>
              <w:rPr>
                <w:rFonts w:ascii="宋体" w:hAnsi="宋体" w:cs="宋体"/>
                <w:color w:val="000000"/>
                <w:sz w:val="14"/>
              </w:rPr>
              <w:t>94.37</w:t>
            </w:r>
          </w:p>
        </w:tc>
        <w:tc>
          <w:tcPr>
            <w:tcW w:w="1100" w:type="dxa"/>
            <w:vAlign w:val="center"/>
          </w:tcPr>
          <w:p>
            <w:pPr>
              <w:jc w:val="right"/>
            </w:pPr>
            <w:r>
              <w:rPr>
                <w:rFonts w:ascii="宋体" w:hAnsi="宋体" w:cs="宋体"/>
                <w:color w:val="000000"/>
                <w:sz w:val="14"/>
              </w:rPr>
              <w:t>94.37</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10</w:t>
            </w:r>
          </w:p>
        </w:tc>
        <w:tc>
          <w:tcPr>
            <w:tcW w:w="1100" w:type="dxa"/>
            <w:vAlign w:val="center"/>
          </w:tcPr>
          <w:p/>
        </w:tc>
        <w:tc>
          <w:tcPr>
            <w:tcW w:w="2380" w:type="dxa"/>
            <w:vAlign w:val="center"/>
          </w:tcPr>
          <w:p>
            <w:pPr>
              <w:jc w:val="left"/>
            </w:pPr>
            <w:r>
              <w:rPr>
                <w:rFonts w:ascii="宋体" w:hAnsi="宋体" w:cs="宋体"/>
                <w:color w:val="000000"/>
                <w:sz w:val="14"/>
              </w:rPr>
              <w:t>十、节能环保支出</w:t>
            </w:r>
          </w:p>
        </w:tc>
        <w:tc>
          <w:tcPr>
            <w:tcW w:w="380" w:type="dxa"/>
            <w:vAlign w:val="center"/>
          </w:tcPr>
          <w:p>
            <w:pPr>
              <w:jc w:val="center"/>
            </w:pPr>
            <w:r>
              <w:rPr>
                <w:rFonts w:ascii="宋体" w:hAnsi="宋体" w:cs="宋体"/>
                <w:color w:val="000000"/>
                <w:sz w:val="14"/>
              </w:rPr>
              <w:t>42</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11</w:t>
            </w:r>
          </w:p>
        </w:tc>
        <w:tc>
          <w:tcPr>
            <w:tcW w:w="1100" w:type="dxa"/>
            <w:vAlign w:val="center"/>
          </w:tcPr>
          <w:p/>
        </w:tc>
        <w:tc>
          <w:tcPr>
            <w:tcW w:w="2380" w:type="dxa"/>
            <w:vAlign w:val="center"/>
          </w:tcPr>
          <w:p>
            <w:pPr>
              <w:jc w:val="left"/>
            </w:pPr>
            <w:r>
              <w:rPr>
                <w:rFonts w:ascii="宋体" w:hAnsi="宋体" w:cs="宋体"/>
                <w:color w:val="000000"/>
                <w:sz w:val="14"/>
              </w:rPr>
              <w:t>十一、城乡社区支出</w:t>
            </w:r>
          </w:p>
        </w:tc>
        <w:tc>
          <w:tcPr>
            <w:tcW w:w="380" w:type="dxa"/>
            <w:vAlign w:val="center"/>
          </w:tcPr>
          <w:p>
            <w:pPr>
              <w:jc w:val="center"/>
            </w:pPr>
            <w:r>
              <w:rPr>
                <w:rFonts w:ascii="宋体" w:hAnsi="宋体" w:cs="宋体"/>
                <w:color w:val="000000"/>
                <w:sz w:val="14"/>
              </w:rPr>
              <w:t>43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12</w:t>
            </w:r>
          </w:p>
        </w:tc>
        <w:tc>
          <w:tcPr>
            <w:tcW w:w="1100" w:type="dxa"/>
            <w:vAlign w:val="center"/>
          </w:tcPr>
          <w:p/>
        </w:tc>
        <w:tc>
          <w:tcPr>
            <w:tcW w:w="2380" w:type="dxa"/>
            <w:vAlign w:val="center"/>
          </w:tcPr>
          <w:p>
            <w:pPr>
              <w:jc w:val="left"/>
            </w:pPr>
            <w:r>
              <w:rPr>
                <w:rFonts w:ascii="宋体" w:hAnsi="宋体" w:cs="宋体"/>
                <w:color w:val="000000"/>
                <w:sz w:val="14"/>
              </w:rPr>
              <w:t>十二、农林水支出</w:t>
            </w:r>
          </w:p>
        </w:tc>
        <w:tc>
          <w:tcPr>
            <w:tcW w:w="380" w:type="dxa"/>
            <w:vAlign w:val="center"/>
          </w:tcPr>
          <w:p>
            <w:pPr>
              <w:jc w:val="center"/>
            </w:pPr>
            <w:r>
              <w:rPr>
                <w:rFonts w:ascii="宋体" w:hAnsi="宋体" w:cs="宋体"/>
                <w:color w:val="000000"/>
                <w:sz w:val="14"/>
              </w:rPr>
              <w:t>44</w:t>
            </w:r>
          </w:p>
        </w:tc>
        <w:tc>
          <w:tcPr>
            <w:tcW w:w="1100" w:type="dxa"/>
            <w:vAlign w:val="center"/>
          </w:tcPr>
          <w:p>
            <w:pPr>
              <w:jc w:val="right"/>
            </w:pPr>
            <w:r>
              <w:rPr>
                <w:rFonts w:ascii="宋体" w:hAnsi="宋体" w:cs="宋体"/>
                <w:color w:val="000000"/>
                <w:sz w:val="14"/>
              </w:rPr>
              <w:t>4,162.81</w:t>
            </w:r>
          </w:p>
        </w:tc>
        <w:tc>
          <w:tcPr>
            <w:tcW w:w="1100" w:type="dxa"/>
            <w:vAlign w:val="center"/>
          </w:tcPr>
          <w:p>
            <w:pPr>
              <w:jc w:val="right"/>
            </w:pPr>
            <w:r>
              <w:rPr>
                <w:rFonts w:ascii="宋体" w:hAnsi="宋体" w:cs="宋体"/>
                <w:color w:val="000000"/>
                <w:sz w:val="14"/>
              </w:rPr>
              <w:t>4,162.81</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13</w:t>
            </w:r>
          </w:p>
        </w:tc>
        <w:tc>
          <w:tcPr>
            <w:tcW w:w="1100" w:type="dxa"/>
            <w:vAlign w:val="center"/>
          </w:tcPr>
          <w:p/>
        </w:tc>
        <w:tc>
          <w:tcPr>
            <w:tcW w:w="2380" w:type="dxa"/>
            <w:vAlign w:val="center"/>
          </w:tcPr>
          <w:p>
            <w:pPr>
              <w:jc w:val="left"/>
            </w:pPr>
            <w:r>
              <w:rPr>
                <w:rFonts w:ascii="宋体" w:hAnsi="宋体" w:cs="宋体"/>
                <w:color w:val="000000"/>
                <w:sz w:val="14"/>
              </w:rPr>
              <w:t>十三、交通运输支出</w:t>
            </w:r>
          </w:p>
        </w:tc>
        <w:tc>
          <w:tcPr>
            <w:tcW w:w="380" w:type="dxa"/>
            <w:vAlign w:val="center"/>
          </w:tcPr>
          <w:p>
            <w:pPr>
              <w:jc w:val="center"/>
            </w:pPr>
            <w:r>
              <w:rPr>
                <w:rFonts w:ascii="宋体" w:hAnsi="宋体" w:cs="宋体"/>
                <w:color w:val="000000"/>
                <w:sz w:val="14"/>
              </w:rPr>
              <w:t>45</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14</w:t>
            </w:r>
          </w:p>
        </w:tc>
        <w:tc>
          <w:tcPr>
            <w:tcW w:w="1100" w:type="dxa"/>
            <w:vAlign w:val="center"/>
          </w:tcPr>
          <w:p/>
        </w:tc>
        <w:tc>
          <w:tcPr>
            <w:tcW w:w="2380" w:type="dxa"/>
            <w:vAlign w:val="center"/>
          </w:tcPr>
          <w:p>
            <w:pPr>
              <w:jc w:val="left"/>
            </w:pPr>
            <w:r>
              <w:rPr>
                <w:rFonts w:ascii="宋体" w:hAnsi="宋体" w:cs="宋体"/>
                <w:color w:val="000000"/>
                <w:sz w:val="14"/>
              </w:rPr>
              <w:t>十四、资源勘探工业信息等支出</w:t>
            </w:r>
          </w:p>
        </w:tc>
        <w:tc>
          <w:tcPr>
            <w:tcW w:w="380" w:type="dxa"/>
            <w:vAlign w:val="center"/>
          </w:tcPr>
          <w:p>
            <w:pPr>
              <w:jc w:val="center"/>
            </w:pPr>
            <w:r>
              <w:rPr>
                <w:rFonts w:ascii="宋体" w:hAnsi="宋体" w:cs="宋体"/>
                <w:color w:val="000000"/>
                <w:sz w:val="14"/>
              </w:rPr>
              <w:t>46</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15</w:t>
            </w:r>
          </w:p>
        </w:tc>
        <w:tc>
          <w:tcPr>
            <w:tcW w:w="1100" w:type="dxa"/>
            <w:vAlign w:val="center"/>
          </w:tcPr>
          <w:p/>
        </w:tc>
        <w:tc>
          <w:tcPr>
            <w:tcW w:w="2380" w:type="dxa"/>
            <w:vAlign w:val="center"/>
          </w:tcPr>
          <w:p>
            <w:pPr>
              <w:jc w:val="left"/>
            </w:pPr>
            <w:r>
              <w:rPr>
                <w:rFonts w:ascii="宋体" w:hAnsi="宋体" w:cs="宋体"/>
                <w:color w:val="000000"/>
                <w:sz w:val="14"/>
              </w:rPr>
              <w:t>十五、商业服务业等支出</w:t>
            </w:r>
          </w:p>
        </w:tc>
        <w:tc>
          <w:tcPr>
            <w:tcW w:w="380" w:type="dxa"/>
            <w:vAlign w:val="center"/>
          </w:tcPr>
          <w:p>
            <w:pPr>
              <w:jc w:val="center"/>
            </w:pPr>
            <w:r>
              <w:rPr>
                <w:rFonts w:ascii="宋体" w:hAnsi="宋体" w:cs="宋体"/>
                <w:color w:val="000000"/>
                <w:sz w:val="14"/>
              </w:rPr>
              <w:t>47</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16</w:t>
            </w:r>
          </w:p>
        </w:tc>
        <w:tc>
          <w:tcPr>
            <w:tcW w:w="1100" w:type="dxa"/>
            <w:vAlign w:val="center"/>
          </w:tcPr>
          <w:p/>
        </w:tc>
        <w:tc>
          <w:tcPr>
            <w:tcW w:w="2380" w:type="dxa"/>
            <w:vAlign w:val="center"/>
          </w:tcPr>
          <w:p>
            <w:pPr>
              <w:jc w:val="left"/>
            </w:pPr>
            <w:r>
              <w:rPr>
                <w:rFonts w:ascii="宋体" w:hAnsi="宋体" w:cs="宋体"/>
                <w:color w:val="000000"/>
                <w:sz w:val="14"/>
              </w:rPr>
              <w:t>十六、金融支出</w:t>
            </w:r>
          </w:p>
        </w:tc>
        <w:tc>
          <w:tcPr>
            <w:tcW w:w="380" w:type="dxa"/>
            <w:vAlign w:val="center"/>
          </w:tcPr>
          <w:p>
            <w:pPr>
              <w:jc w:val="center"/>
            </w:pPr>
            <w:r>
              <w:rPr>
                <w:rFonts w:ascii="宋体" w:hAnsi="宋体" w:cs="宋体"/>
                <w:color w:val="000000"/>
                <w:sz w:val="14"/>
              </w:rPr>
              <w:t>48</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17</w:t>
            </w:r>
          </w:p>
        </w:tc>
        <w:tc>
          <w:tcPr>
            <w:tcW w:w="1100" w:type="dxa"/>
            <w:vAlign w:val="center"/>
          </w:tcPr>
          <w:p/>
        </w:tc>
        <w:tc>
          <w:tcPr>
            <w:tcW w:w="2380" w:type="dxa"/>
            <w:vAlign w:val="center"/>
          </w:tcPr>
          <w:p>
            <w:pPr>
              <w:jc w:val="left"/>
            </w:pPr>
            <w:r>
              <w:rPr>
                <w:rFonts w:ascii="宋体" w:hAnsi="宋体" w:cs="宋体"/>
                <w:color w:val="000000"/>
                <w:sz w:val="14"/>
              </w:rPr>
              <w:t>十七、援助其他地区支出</w:t>
            </w:r>
          </w:p>
        </w:tc>
        <w:tc>
          <w:tcPr>
            <w:tcW w:w="380" w:type="dxa"/>
            <w:vAlign w:val="center"/>
          </w:tcPr>
          <w:p>
            <w:pPr>
              <w:jc w:val="center"/>
            </w:pPr>
            <w:r>
              <w:rPr>
                <w:rFonts w:ascii="宋体" w:hAnsi="宋体" w:cs="宋体"/>
                <w:color w:val="000000"/>
                <w:sz w:val="14"/>
              </w:rPr>
              <w:t>49</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18</w:t>
            </w:r>
          </w:p>
        </w:tc>
        <w:tc>
          <w:tcPr>
            <w:tcW w:w="1100" w:type="dxa"/>
            <w:vAlign w:val="center"/>
          </w:tcPr>
          <w:p/>
        </w:tc>
        <w:tc>
          <w:tcPr>
            <w:tcW w:w="2380" w:type="dxa"/>
            <w:vAlign w:val="center"/>
          </w:tcPr>
          <w:p>
            <w:pPr>
              <w:jc w:val="left"/>
            </w:pPr>
            <w:r>
              <w:rPr>
                <w:rFonts w:ascii="宋体" w:hAnsi="宋体" w:cs="宋体"/>
                <w:color w:val="000000"/>
                <w:sz w:val="14"/>
              </w:rPr>
              <w:t>十八、自然资源海洋气象等支出</w:t>
            </w:r>
          </w:p>
        </w:tc>
        <w:tc>
          <w:tcPr>
            <w:tcW w:w="380" w:type="dxa"/>
            <w:vAlign w:val="center"/>
          </w:tcPr>
          <w:p>
            <w:pPr>
              <w:jc w:val="center"/>
            </w:pPr>
            <w:r>
              <w:rPr>
                <w:rFonts w:ascii="宋体" w:hAnsi="宋体" w:cs="宋体"/>
                <w:color w:val="000000"/>
                <w:sz w:val="14"/>
              </w:rPr>
              <w:t>50</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19</w:t>
            </w:r>
          </w:p>
        </w:tc>
        <w:tc>
          <w:tcPr>
            <w:tcW w:w="1100" w:type="dxa"/>
            <w:vAlign w:val="center"/>
          </w:tcPr>
          <w:p/>
        </w:tc>
        <w:tc>
          <w:tcPr>
            <w:tcW w:w="2380" w:type="dxa"/>
            <w:vAlign w:val="center"/>
          </w:tcPr>
          <w:p>
            <w:pPr>
              <w:jc w:val="left"/>
            </w:pPr>
            <w:r>
              <w:rPr>
                <w:rFonts w:ascii="宋体" w:hAnsi="宋体" w:cs="宋体"/>
                <w:color w:val="000000"/>
                <w:sz w:val="14"/>
              </w:rPr>
              <w:t>十九、住房保障支出</w:t>
            </w:r>
          </w:p>
        </w:tc>
        <w:tc>
          <w:tcPr>
            <w:tcW w:w="380" w:type="dxa"/>
            <w:vAlign w:val="center"/>
          </w:tcPr>
          <w:p>
            <w:pPr>
              <w:jc w:val="center"/>
            </w:pPr>
            <w:r>
              <w:rPr>
                <w:rFonts w:ascii="宋体" w:hAnsi="宋体" w:cs="宋体"/>
                <w:color w:val="000000"/>
                <w:sz w:val="14"/>
              </w:rPr>
              <w:t>51</w:t>
            </w:r>
          </w:p>
        </w:tc>
        <w:tc>
          <w:tcPr>
            <w:tcW w:w="1100" w:type="dxa"/>
            <w:vAlign w:val="center"/>
          </w:tcPr>
          <w:p>
            <w:pPr>
              <w:jc w:val="right"/>
            </w:pPr>
            <w:r>
              <w:rPr>
                <w:rFonts w:ascii="宋体" w:hAnsi="宋体" w:cs="宋体"/>
                <w:color w:val="000000"/>
                <w:sz w:val="14"/>
              </w:rPr>
              <w:t>177.92</w:t>
            </w:r>
          </w:p>
        </w:tc>
        <w:tc>
          <w:tcPr>
            <w:tcW w:w="1100" w:type="dxa"/>
            <w:vAlign w:val="center"/>
          </w:tcPr>
          <w:p>
            <w:pPr>
              <w:jc w:val="right"/>
            </w:pPr>
            <w:r>
              <w:rPr>
                <w:rFonts w:ascii="宋体" w:hAnsi="宋体" w:cs="宋体"/>
                <w:color w:val="000000"/>
                <w:sz w:val="14"/>
              </w:rPr>
              <w:t>177.92</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20</w:t>
            </w:r>
          </w:p>
        </w:tc>
        <w:tc>
          <w:tcPr>
            <w:tcW w:w="1100" w:type="dxa"/>
            <w:vAlign w:val="center"/>
          </w:tcPr>
          <w:p/>
        </w:tc>
        <w:tc>
          <w:tcPr>
            <w:tcW w:w="2380" w:type="dxa"/>
            <w:vAlign w:val="center"/>
          </w:tcPr>
          <w:p>
            <w:pPr>
              <w:jc w:val="left"/>
            </w:pPr>
            <w:r>
              <w:rPr>
                <w:rFonts w:ascii="宋体" w:hAnsi="宋体" w:cs="宋体"/>
                <w:color w:val="000000"/>
                <w:sz w:val="14"/>
              </w:rPr>
              <w:t>二十、粮油物资储备支出</w:t>
            </w:r>
          </w:p>
        </w:tc>
        <w:tc>
          <w:tcPr>
            <w:tcW w:w="380" w:type="dxa"/>
            <w:vAlign w:val="center"/>
          </w:tcPr>
          <w:p>
            <w:pPr>
              <w:jc w:val="center"/>
            </w:pPr>
            <w:r>
              <w:rPr>
                <w:rFonts w:ascii="宋体" w:hAnsi="宋体" w:cs="宋体"/>
                <w:color w:val="000000"/>
                <w:sz w:val="14"/>
              </w:rPr>
              <w:t>52</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21</w:t>
            </w:r>
          </w:p>
        </w:tc>
        <w:tc>
          <w:tcPr>
            <w:tcW w:w="1100" w:type="dxa"/>
            <w:vAlign w:val="center"/>
          </w:tcPr>
          <w:p/>
        </w:tc>
        <w:tc>
          <w:tcPr>
            <w:tcW w:w="2380" w:type="dxa"/>
            <w:vAlign w:val="center"/>
          </w:tcPr>
          <w:p>
            <w:pPr>
              <w:jc w:val="left"/>
            </w:pPr>
            <w:r>
              <w:rPr>
                <w:rFonts w:ascii="宋体" w:hAnsi="宋体" w:cs="宋体"/>
                <w:color w:val="000000"/>
                <w:sz w:val="14"/>
              </w:rPr>
              <w:t>二十一、国有资本经营预算支出</w:t>
            </w:r>
          </w:p>
        </w:tc>
        <w:tc>
          <w:tcPr>
            <w:tcW w:w="380" w:type="dxa"/>
            <w:vAlign w:val="center"/>
          </w:tcPr>
          <w:p>
            <w:pPr>
              <w:jc w:val="center"/>
            </w:pPr>
            <w:r>
              <w:rPr>
                <w:rFonts w:ascii="宋体" w:hAnsi="宋体" w:cs="宋体"/>
                <w:color w:val="000000"/>
                <w:sz w:val="14"/>
              </w:rPr>
              <w:t>53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22</w:t>
            </w:r>
          </w:p>
        </w:tc>
        <w:tc>
          <w:tcPr>
            <w:tcW w:w="1100" w:type="dxa"/>
            <w:vAlign w:val="center"/>
          </w:tcPr>
          <w:p/>
        </w:tc>
        <w:tc>
          <w:tcPr>
            <w:tcW w:w="2380" w:type="dxa"/>
            <w:vAlign w:val="center"/>
          </w:tcPr>
          <w:p>
            <w:pPr>
              <w:jc w:val="left"/>
            </w:pPr>
            <w:r>
              <w:rPr>
                <w:rFonts w:ascii="宋体" w:hAnsi="宋体" w:cs="宋体"/>
                <w:color w:val="000000"/>
                <w:sz w:val="14"/>
              </w:rPr>
              <w:t>二十二、灾害防治及应急管理支出</w:t>
            </w:r>
          </w:p>
        </w:tc>
        <w:tc>
          <w:tcPr>
            <w:tcW w:w="380" w:type="dxa"/>
            <w:vAlign w:val="center"/>
          </w:tcPr>
          <w:p>
            <w:pPr>
              <w:jc w:val="center"/>
            </w:pPr>
            <w:r>
              <w:rPr>
                <w:rFonts w:ascii="宋体" w:hAnsi="宋体" w:cs="宋体"/>
                <w:color w:val="000000"/>
                <w:sz w:val="14"/>
              </w:rPr>
              <w:t>54</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23</w:t>
            </w:r>
          </w:p>
        </w:tc>
        <w:tc>
          <w:tcPr>
            <w:tcW w:w="1100" w:type="dxa"/>
            <w:vAlign w:val="center"/>
          </w:tcPr>
          <w:p/>
        </w:tc>
        <w:tc>
          <w:tcPr>
            <w:tcW w:w="2380" w:type="dxa"/>
            <w:vAlign w:val="center"/>
          </w:tcPr>
          <w:p>
            <w:pPr>
              <w:jc w:val="left"/>
            </w:pPr>
            <w:r>
              <w:rPr>
                <w:rFonts w:ascii="宋体" w:hAnsi="宋体" w:cs="宋体"/>
                <w:color w:val="000000"/>
                <w:sz w:val="14"/>
              </w:rPr>
              <w:t>二十三、其他支出</w:t>
            </w:r>
          </w:p>
        </w:tc>
        <w:tc>
          <w:tcPr>
            <w:tcW w:w="380" w:type="dxa"/>
            <w:vAlign w:val="center"/>
          </w:tcPr>
          <w:p>
            <w:pPr>
              <w:jc w:val="center"/>
            </w:pPr>
            <w:r>
              <w:rPr>
                <w:rFonts w:ascii="宋体" w:hAnsi="宋体" w:cs="宋体"/>
                <w:color w:val="000000"/>
                <w:sz w:val="14"/>
              </w:rPr>
              <w:t>55</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24</w:t>
            </w:r>
          </w:p>
        </w:tc>
        <w:tc>
          <w:tcPr>
            <w:tcW w:w="1100" w:type="dxa"/>
            <w:vAlign w:val="center"/>
          </w:tcPr>
          <w:p/>
        </w:tc>
        <w:tc>
          <w:tcPr>
            <w:tcW w:w="2380" w:type="dxa"/>
            <w:vAlign w:val="center"/>
          </w:tcPr>
          <w:p>
            <w:pPr>
              <w:jc w:val="left"/>
            </w:pPr>
            <w:r>
              <w:rPr>
                <w:rFonts w:ascii="宋体" w:hAnsi="宋体" w:cs="宋体"/>
                <w:color w:val="000000"/>
                <w:sz w:val="14"/>
              </w:rPr>
              <w:t>二十四、债务还本支出</w:t>
            </w:r>
          </w:p>
        </w:tc>
        <w:tc>
          <w:tcPr>
            <w:tcW w:w="380" w:type="dxa"/>
            <w:vAlign w:val="center"/>
          </w:tcPr>
          <w:p>
            <w:pPr>
              <w:jc w:val="center"/>
            </w:pPr>
            <w:r>
              <w:rPr>
                <w:rFonts w:ascii="宋体" w:hAnsi="宋体" w:cs="宋体"/>
                <w:color w:val="000000"/>
                <w:sz w:val="14"/>
              </w:rPr>
              <w:t>56</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25</w:t>
            </w:r>
          </w:p>
        </w:tc>
        <w:tc>
          <w:tcPr>
            <w:tcW w:w="1100" w:type="dxa"/>
            <w:vAlign w:val="center"/>
          </w:tcPr>
          <w:p/>
        </w:tc>
        <w:tc>
          <w:tcPr>
            <w:tcW w:w="2380" w:type="dxa"/>
            <w:vAlign w:val="center"/>
          </w:tcPr>
          <w:p>
            <w:pPr>
              <w:jc w:val="left"/>
            </w:pPr>
            <w:r>
              <w:rPr>
                <w:rFonts w:ascii="宋体" w:hAnsi="宋体" w:cs="宋体"/>
                <w:color w:val="000000"/>
                <w:sz w:val="14"/>
              </w:rPr>
              <w:t>二十五、债务付息支出</w:t>
            </w:r>
          </w:p>
        </w:tc>
        <w:tc>
          <w:tcPr>
            <w:tcW w:w="380" w:type="dxa"/>
            <w:vAlign w:val="center"/>
          </w:tcPr>
          <w:p>
            <w:pPr>
              <w:jc w:val="center"/>
            </w:pPr>
            <w:r>
              <w:rPr>
                <w:rFonts w:ascii="宋体" w:hAnsi="宋体" w:cs="宋体"/>
                <w:color w:val="000000"/>
                <w:sz w:val="14"/>
              </w:rPr>
              <w:t>57</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cs="宋体"/>
                <w:color w:val="000000"/>
                <w:sz w:val="14"/>
              </w:rPr>
              <w:t>26</w:t>
            </w:r>
          </w:p>
        </w:tc>
        <w:tc>
          <w:tcPr>
            <w:tcW w:w="1100" w:type="dxa"/>
            <w:vAlign w:val="center"/>
          </w:tcPr>
          <w:p/>
        </w:tc>
        <w:tc>
          <w:tcPr>
            <w:tcW w:w="2380" w:type="dxa"/>
            <w:vAlign w:val="center"/>
          </w:tcPr>
          <w:p>
            <w:pPr>
              <w:jc w:val="left"/>
            </w:pPr>
            <w:r>
              <w:rPr>
                <w:rFonts w:ascii="宋体" w:hAnsi="宋体" w:cs="宋体"/>
                <w:color w:val="000000"/>
                <w:sz w:val="14"/>
              </w:rPr>
              <w:t>二十六、抗疫特别国债安排的支出</w:t>
            </w:r>
          </w:p>
        </w:tc>
        <w:tc>
          <w:tcPr>
            <w:tcW w:w="380" w:type="dxa"/>
            <w:vAlign w:val="center"/>
          </w:tcPr>
          <w:p>
            <w:pPr>
              <w:jc w:val="center"/>
            </w:pPr>
            <w:r>
              <w:rPr>
                <w:rFonts w:ascii="宋体" w:hAnsi="宋体" w:cs="宋体"/>
                <w:color w:val="000000"/>
                <w:sz w:val="14"/>
              </w:rPr>
              <w:t>58</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center"/>
            </w:pPr>
            <w:r>
              <w:rPr>
                <w:rFonts w:ascii="宋体" w:hAnsi="宋体" w:cs="宋体"/>
                <w:color w:val="000000"/>
                <w:sz w:val="14"/>
              </w:rPr>
              <w:t>本年收入合计</w:t>
            </w:r>
          </w:p>
        </w:tc>
        <w:tc>
          <w:tcPr>
            <w:tcW w:w="380" w:type="dxa"/>
            <w:vAlign w:val="center"/>
          </w:tcPr>
          <w:p>
            <w:pPr>
              <w:jc w:val="center"/>
            </w:pPr>
            <w:r>
              <w:rPr>
                <w:rFonts w:ascii="宋体" w:hAnsi="宋体" w:cs="宋体"/>
                <w:color w:val="000000"/>
                <w:sz w:val="14"/>
              </w:rPr>
              <w:t>27</w:t>
            </w:r>
          </w:p>
        </w:tc>
        <w:tc>
          <w:tcPr>
            <w:tcW w:w="1100" w:type="dxa"/>
            <w:vAlign w:val="center"/>
          </w:tcPr>
          <w:p>
            <w:pPr>
              <w:jc w:val="right"/>
            </w:pPr>
            <w:r>
              <w:rPr>
                <w:rFonts w:ascii="宋体" w:hAnsi="宋体" w:cs="宋体"/>
                <w:color w:val="000000"/>
                <w:sz w:val="14"/>
              </w:rPr>
              <w:t>5,025.08</w:t>
            </w:r>
          </w:p>
        </w:tc>
        <w:tc>
          <w:tcPr>
            <w:tcW w:w="2380" w:type="dxa"/>
            <w:vAlign w:val="center"/>
          </w:tcPr>
          <w:p>
            <w:pPr>
              <w:jc w:val="center"/>
            </w:pPr>
            <w:r>
              <w:rPr>
                <w:rFonts w:ascii="宋体" w:hAnsi="宋体" w:cs="宋体"/>
                <w:color w:val="000000"/>
                <w:sz w:val="14"/>
              </w:rPr>
              <w:t>本年支出合计</w:t>
            </w:r>
          </w:p>
        </w:tc>
        <w:tc>
          <w:tcPr>
            <w:tcW w:w="380" w:type="dxa"/>
            <w:vAlign w:val="center"/>
          </w:tcPr>
          <w:p>
            <w:pPr>
              <w:jc w:val="center"/>
            </w:pPr>
            <w:r>
              <w:rPr>
                <w:rFonts w:ascii="宋体" w:hAnsi="宋体" w:cs="宋体"/>
                <w:color w:val="000000"/>
                <w:sz w:val="14"/>
              </w:rPr>
              <w:t>59</w:t>
            </w:r>
          </w:p>
        </w:tc>
        <w:tc>
          <w:tcPr>
            <w:tcW w:w="1100" w:type="dxa"/>
            <w:vAlign w:val="center"/>
          </w:tcPr>
          <w:p>
            <w:pPr>
              <w:jc w:val="right"/>
            </w:pPr>
            <w:r>
              <w:rPr>
                <w:rFonts w:ascii="宋体" w:hAnsi="宋体" w:cs="宋体"/>
                <w:color w:val="000000"/>
                <w:sz w:val="14"/>
              </w:rPr>
              <w:t>5,025.08</w:t>
            </w:r>
          </w:p>
        </w:tc>
        <w:tc>
          <w:tcPr>
            <w:tcW w:w="1100" w:type="dxa"/>
            <w:vAlign w:val="center"/>
          </w:tcPr>
          <w:p>
            <w:pPr>
              <w:jc w:val="right"/>
            </w:pPr>
            <w:r>
              <w:rPr>
                <w:rFonts w:ascii="宋体" w:hAnsi="宋体" w:cs="宋体"/>
                <w:color w:val="000000"/>
                <w:sz w:val="14"/>
              </w:rPr>
              <w:t>4,876.90</w:t>
            </w:r>
          </w:p>
        </w:tc>
        <w:tc>
          <w:tcPr>
            <w:tcW w:w="1100" w:type="dxa"/>
            <w:vAlign w:val="center"/>
          </w:tcPr>
          <w:p>
            <w:pPr>
              <w:jc w:val="right"/>
            </w:pPr>
            <w:r>
              <w:rPr>
                <w:rFonts w:ascii="宋体" w:hAnsi="宋体" w:cs="宋体"/>
                <w:color w:val="000000"/>
                <w:sz w:val="14"/>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年初财政拨款结转和结余</w:t>
            </w:r>
          </w:p>
        </w:tc>
        <w:tc>
          <w:tcPr>
            <w:tcW w:w="380" w:type="dxa"/>
            <w:vAlign w:val="center"/>
          </w:tcPr>
          <w:p>
            <w:pPr>
              <w:jc w:val="center"/>
            </w:pPr>
            <w:r>
              <w:rPr>
                <w:rFonts w:ascii="宋体" w:hAnsi="宋体" w:cs="宋体"/>
                <w:color w:val="000000"/>
                <w:sz w:val="14"/>
              </w:rPr>
              <w:t>28</w:t>
            </w:r>
          </w:p>
        </w:tc>
        <w:tc>
          <w:tcPr>
            <w:tcW w:w="1100" w:type="dxa"/>
            <w:vAlign w:val="center"/>
          </w:tcPr>
          <w:p/>
        </w:tc>
        <w:tc>
          <w:tcPr>
            <w:tcW w:w="2380" w:type="dxa"/>
            <w:vAlign w:val="center"/>
          </w:tcPr>
          <w:p>
            <w:pPr>
              <w:jc w:val="left"/>
            </w:pPr>
            <w:r>
              <w:rPr>
                <w:rFonts w:ascii="宋体" w:hAnsi="宋体" w:cs="宋体"/>
                <w:color w:val="000000"/>
                <w:sz w:val="14"/>
              </w:rPr>
              <w:t>年末财政拨款结转和结余</w:t>
            </w:r>
          </w:p>
        </w:tc>
        <w:tc>
          <w:tcPr>
            <w:tcW w:w="380" w:type="dxa"/>
            <w:vAlign w:val="center"/>
          </w:tcPr>
          <w:p>
            <w:pPr>
              <w:jc w:val="center"/>
            </w:pPr>
            <w:r>
              <w:rPr>
                <w:rFonts w:ascii="宋体" w:hAnsi="宋体" w:cs="宋体"/>
                <w:color w:val="000000"/>
                <w:sz w:val="14"/>
              </w:rPr>
              <w:t>60</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 xml:space="preserve">  一般公共预算财政拨款</w:t>
            </w:r>
          </w:p>
        </w:tc>
        <w:tc>
          <w:tcPr>
            <w:tcW w:w="380" w:type="dxa"/>
            <w:vAlign w:val="center"/>
          </w:tcPr>
          <w:p>
            <w:pPr>
              <w:jc w:val="center"/>
            </w:pPr>
            <w:r>
              <w:rPr>
                <w:rFonts w:ascii="宋体" w:hAnsi="宋体" w:cs="宋体"/>
                <w:color w:val="000000"/>
                <w:sz w:val="14"/>
              </w:rPr>
              <w:t>29</w:t>
            </w:r>
          </w:p>
        </w:tc>
        <w:tc>
          <w:tcPr>
            <w:tcW w:w="1100" w:type="dxa"/>
            <w:vAlign w:val="center"/>
          </w:tcPr>
          <w:p/>
        </w:tc>
        <w:tc>
          <w:tcPr>
            <w:tcW w:w="2380" w:type="dxa"/>
            <w:vAlign w:val="center"/>
          </w:tcPr>
          <w:p/>
        </w:tc>
        <w:tc>
          <w:tcPr>
            <w:tcW w:w="380" w:type="dxa"/>
            <w:vAlign w:val="center"/>
          </w:tcPr>
          <w:p>
            <w:pPr>
              <w:jc w:val="center"/>
            </w:pPr>
            <w:r>
              <w:rPr>
                <w:rFonts w:ascii="宋体" w:hAnsi="宋体" w:cs="宋体"/>
                <w:color w:val="000000"/>
                <w:sz w:val="14"/>
              </w:rPr>
              <w:t>61</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 xml:space="preserve">  政府性基金预算财政拨款</w:t>
            </w:r>
          </w:p>
        </w:tc>
        <w:tc>
          <w:tcPr>
            <w:tcW w:w="380" w:type="dxa"/>
            <w:vAlign w:val="center"/>
          </w:tcPr>
          <w:p>
            <w:pPr>
              <w:jc w:val="center"/>
            </w:pPr>
            <w:r>
              <w:rPr>
                <w:rFonts w:ascii="宋体" w:hAnsi="宋体" w:cs="宋体"/>
                <w:color w:val="000000"/>
                <w:sz w:val="14"/>
              </w:rPr>
              <w:t>30</w:t>
            </w:r>
          </w:p>
        </w:tc>
        <w:tc>
          <w:tcPr>
            <w:tcW w:w="1100" w:type="dxa"/>
            <w:vAlign w:val="center"/>
          </w:tcPr>
          <w:p/>
        </w:tc>
        <w:tc>
          <w:tcPr>
            <w:tcW w:w="2380" w:type="dxa"/>
            <w:vAlign w:val="center"/>
          </w:tcPr>
          <w:p/>
        </w:tc>
        <w:tc>
          <w:tcPr>
            <w:tcW w:w="380" w:type="dxa"/>
            <w:vAlign w:val="center"/>
          </w:tcPr>
          <w:p>
            <w:pPr>
              <w:jc w:val="center"/>
            </w:pPr>
            <w:r>
              <w:rPr>
                <w:rFonts w:ascii="宋体" w:hAnsi="宋体" w:cs="宋体"/>
                <w:color w:val="000000"/>
                <w:sz w:val="14"/>
              </w:rPr>
              <w:t>62</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cs="宋体"/>
                <w:color w:val="000000"/>
                <w:sz w:val="14"/>
              </w:rPr>
              <w:t xml:space="preserve">  国有资本经营预算财政拨款</w:t>
            </w:r>
          </w:p>
        </w:tc>
        <w:tc>
          <w:tcPr>
            <w:tcW w:w="380" w:type="dxa"/>
            <w:vAlign w:val="center"/>
          </w:tcPr>
          <w:p>
            <w:pPr>
              <w:jc w:val="center"/>
            </w:pPr>
            <w:r>
              <w:rPr>
                <w:rFonts w:ascii="宋体" w:hAnsi="宋体" w:cs="宋体"/>
                <w:color w:val="000000"/>
                <w:sz w:val="14"/>
              </w:rPr>
              <w:t>31</w:t>
            </w:r>
          </w:p>
        </w:tc>
        <w:tc>
          <w:tcPr>
            <w:tcW w:w="1100" w:type="dxa"/>
            <w:vAlign w:val="center"/>
          </w:tcPr>
          <w:p/>
        </w:tc>
        <w:tc>
          <w:tcPr>
            <w:tcW w:w="2380" w:type="dxa"/>
            <w:vAlign w:val="center"/>
          </w:tcPr>
          <w:p/>
        </w:tc>
        <w:tc>
          <w:tcPr>
            <w:tcW w:w="380" w:type="dxa"/>
            <w:vAlign w:val="center"/>
          </w:tcPr>
          <w:p>
            <w:pPr>
              <w:jc w:val="center"/>
            </w:pPr>
            <w:r>
              <w:rPr>
                <w:rFonts w:ascii="宋体" w:hAnsi="宋体" w:cs="宋体"/>
                <w:color w:val="000000"/>
                <w:sz w:val="14"/>
              </w:rPr>
              <w:t>63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center"/>
            </w:pPr>
            <w:r>
              <w:rPr>
                <w:rFonts w:ascii="宋体" w:hAnsi="宋体" w:cs="宋体"/>
                <w:color w:val="000000"/>
                <w:sz w:val="14"/>
              </w:rPr>
              <w:t>总计</w:t>
            </w:r>
          </w:p>
        </w:tc>
        <w:tc>
          <w:tcPr>
            <w:tcW w:w="380" w:type="dxa"/>
            <w:vAlign w:val="center"/>
          </w:tcPr>
          <w:p>
            <w:pPr>
              <w:jc w:val="center"/>
            </w:pPr>
            <w:r>
              <w:rPr>
                <w:rFonts w:ascii="宋体" w:hAnsi="宋体" w:cs="宋体"/>
                <w:color w:val="000000"/>
                <w:sz w:val="14"/>
              </w:rPr>
              <w:t>32</w:t>
            </w:r>
          </w:p>
        </w:tc>
        <w:tc>
          <w:tcPr>
            <w:tcW w:w="1100" w:type="dxa"/>
            <w:vAlign w:val="center"/>
          </w:tcPr>
          <w:p>
            <w:pPr>
              <w:jc w:val="right"/>
            </w:pPr>
            <w:r>
              <w:rPr>
                <w:rFonts w:ascii="宋体" w:hAnsi="宋体" w:cs="宋体"/>
                <w:color w:val="000000"/>
                <w:sz w:val="14"/>
              </w:rPr>
              <w:t>5,025.08</w:t>
            </w:r>
          </w:p>
        </w:tc>
        <w:tc>
          <w:tcPr>
            <w:tcW w:w="2380" w:type="dxa"/>
            <w:vAlign w:val="center"/>
          </w:tcPr>
          <w:p>
            <w:pPr>
              <w:jc w:val="center"/>
            </w:pPr>
            <w:r>
              <w:rPr>
                <w:rFonts w:ascii="宋体" w:hAnsi="宋体" w:cs="宋体"/>
                <w:color w:val="000000"/>
                <w:sz w:val="14"/>
              </w:rPr>
              <w:t>总计</w:t>
            </w:r>
          </w:p>
        </w:tc>
        <w:tc>
          <w:tcPr>
            <w:tcW w:w="380" w:type="dxa"/>
            <w:vAlign w:val="center"/>
          </w:tcPr>
          <w:p>
            <w:pPr>
              <w:jc w:val="center"/>
            </w:pPr>
            <w:r>
              <w:rPr>
                <w:rFonts w:ascii="宋体" w:hAnsi="宋体" w:cs="宋体"/>
                <w:color w:val="000000"/>
                <w:sz w:val="14"/>
              </w:rPr>
              <w:t>64</w:t>
            </w:r>
          </w:p>
        </w:tc>
        <w:tc>
          <w:tcPr>
            <w:tcW w:w="1100" w:type="dxa"/>
            <w:vAlign w:val="center"/>
          </w:tcPr>
          <w:p>
            <w:pPr>
              <w:jc w:val="right"/>
            </w:pPr>
            <w:r>
              <w:rPr>
                <w:rFonts w:ascii="宋体" w:hAnsi="宋体" w:cs="宋体"/>
                <w:color w:val="000000"/>
                <w:sz w:val="14"/>
              </w:rPr>
              <w:t>5,025.08</w:t>
            </w:r>
          </w:p>
        </w:tc>
        <w:tc>
          <w:tcPr>
            <w:tcW w:w="1100" w:type="dxa"/>
            <w:vAlign w:val="center"/>
          </w:tcPr>
          <w:p>
            <w:pPr>
              <w:jc w:val="right"/>
            </w:pPr>
            <w:r>
              <w:rPr>
                <w:rFonts w:ascii="宋体" w:hAnsi="宋体" w:cs="宋体"/>
                <w:color w:val="000000"/>
                <w:sz w:val="14"/>
              </w:rPr>
              <w:t>4,876.90</w:t>
            </w:r>
          </w:p>
        </w:tc>
        <w:tc>
          <w:tcPr>
            <w:tcW w:w="1100" w:type="dxa"/>
            <w:vAlign w:val="center"/>
          </w:tcPr>
          <w:p>
            <w:pPr>
              <w:jc w:val="right"/>
            </w:pPr>
            <w:r>
              <w:rPr>
                <w:rFonts w:ascii="宋体" w:hAnsi="宋体" w:cs="宋体"/>
                <w:color w:val="000000"/>
                <w:sz w:val="14"/>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tcBorders>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tcBorders>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tcBorders>
            <w:vAlign w:val="center"/>
          </w:tcPr>
          <w:p/>
        </w:tc>
      </w:tr>
    </w:tbl>
    <w:p>
      <w:pPr>
        <w:snapToGrid w:val="0"/>
        <w:spacing w:before="200" w:after="200" w:line="200" w:lineRule="auto"/>
        <w:sectPr>
          <w:pgSz w:w="11906" w:h="16838"/>
          <w:pgMar w:top="567" w:right="567" w:bottom="0" w:left="567" w:header="851" w:footer="992" w:gutter="0"/>
          <w:cols w:space="720" w:num="1"/>
          <w:docGrid w:type="lines" w:linePitch="312" w:charSpace="0"/>
        </w:sectPr>
      </w:pPr>
      <w:r>
        <w:rPr>
          <w:sz w:val="8"/>
        </w:rPr>
        <w:t xml:space="preserve"> </w:t>
      </w:r>
    </w:p>
    <w:p>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0"/>
        <w:gridCol w:w="3900"/>
        <w:gridCol w:w="1980"/>
        <w:gridCol w:w="1980"/>
        <w:gridCol w:w="19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pPr>
              <w:jc w:val="center"/>
            </w:pPr>
            <w:r>
              <w:rPr>
                <w:rFonts w:ascii="宋体" w:hAnsi="宋体" w:cs="宋体"/>
                <w:color w:val="000000"/>
                <w:sz w:val="20"/>
              </w:rPr>
              <w:t>项目</w:t>
            </w:r>
          </w:p>
        </w:tc>
        <w:tc>
          <w:tcPr>
            <w:tcW w:w="1980" w:type="dxa"/>
            <w:gridSpan w:val="3"/>
            <w:vAlign w:val="center"/>
          </w:tcPr>
          <w:p>
            <w:pPr>
              <w:jc w:val="center"/>
            </w:pPr>
            <w:r>
              <w:rPr>
                <w:rFonts w:ascii="宋体" w:hAnsi="宋体" w:cs="宋体"/>
                <w:color w:val="000000"/>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pPr>
              <w:jc w:val="center"/>
            </w:pPr>
            <w:r>
              <w:rPr>
                <w:rFonts w:ascii="宋体" w:hAnsi="宋体" w:cs="宋体"/>
                <w:color w:val="000000"/>
                <w:sz w:val="20"/>
              </w:rPr>
              <w:t>功能分类科目编码</w:t>
            </w:r>
          </w:p>
        </w:tc>
        <w:tc>
          <w:tcPr>
            <w:tcW w:w="3900" w:type="dxa"/>
            <w:vMerge w:val="restart"/>
            <w:vAlign w:val="center"/>
          </w:tcPr>
          <w:p>
            <w:pPr>
              <w:jc w:val="center"/>
            </w:pPr>
            <w:r>
              <w:rPr>
                <w:rFonts w:ascii="宋体" w:hAnsi="宋体" w:cs="宋体"/>
                <w:color w:val="000000"/>
                <w:sz w:val="20"/>
              </w:rPr>
              <w:t>科目名称</w:t>
            </w:r>
          </w:p>
        </w:tc>
        <w:tc>
          <w:tcPr>
            <w:tcW w:w="1980" w:type="dxa"/>
            <w:vMerge w:val="restart"/>
            <w:vAlign w:val="center"/>
          </w:tcPr>
          <w:p>
            <w:pPr>
              <w:jc w:val="center"/>
            </w:pPr>
            <w:r>
              <w:rPr>
                <w:rFonts w:ascii="宋体" w:hAnsi="宋体" w:cs="宋体"/>
                <w:color w:val="000000"/>
                <w:sz w:val="20"/>
              </w:rPr>
              <w:t>小计</w:t>
            </w:r>
          </w:p>
        </w:tc>
        <w:tc>
          <w:tcPr>
            <w:tcW w:w="1980" w:type="dxa"/>
            <w:vMerge w:val="restart"/>
            <w:vAlign w:val="center"/>
          </w:tcPr>
          <w:p>
            <w:pPr>
              <w:jc w:val="center"/>
            </w:pPr>
            <w:r>
              <w:rPr>
                <w:rFonts w:ascii="宋体" w:hAnsi="宋体" w:cs="宋体"/>
                <w:color w:val="000000"/>
                <w:sz w:val="20"/>
              </w:rPr>
              <w:t>基本支出</w:t>
            </w:r>
          </w:p>
        </w:tc>
        <w:tc>
          <w:tcPr>
            <w:tcW w:w="1952" w:type="dxa"/>
            <w:vMerge w:val="restart"/>
            <w:vAlign w:val="center"/>
          </w:tcPr>
          <w:p>
            <w:pPr>
              <w:jc w:val="center"/>
            </w:pPr>
            <w:r>
              <w:rPr>
                <w:rFonts w:ascii="宋体" w:hAnsi="宋体" w:cs="宋体"/>
                <w:color w:val="000000"/>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tc>
        <w:tc>
          <w:tcPr>
            <w:tcW w:w="3900" w:type="dxa"/>
            <w:vMerge w:val="continue"/>
            <w:vAlign w:val="center"/>
          </w:tcPr>
          <w:p/>
        </w:tc>
        <w:tc>
          <w:tcPr>
            <w:tcW w:w="1980" w:type="dxa"/>
            <w:vMerge w:val="continue"/>
            <w:vAlign w:val="center"/>
          </w:tcPr>
          <w:p/>
        </w:tc>
        <w:tc>
          <w:tcPr>
            <w:tcW w:w="1980" w:type="dxa"/>
            <w:vMerge w:val="continue"/>
            <w:vAlign w:val="center"/>
          </w:tcPr>
          <w:p/>
        </w:tc>
        <w:tc>
          <w:tcPr>
            <w:tcW w:w="195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tc>
        <w:tc>
          <w:tcPr>
            <w:tcW w:w="3900" w:type="dxa"/>
            <w:vMerge w:val="continue"/>
            <w:vAlign w:val="center"/>
          </w:tcPr>
          <w:p/>
        </w:tc>
        <w:tc>
          <w:tcPr>
            <w:tcW w:w="1980" w:type="dxa"/>
            <w:vMerge w:val="continue"/>
            <w:vAlign w:val="center"/>
          </w:tcPr>
          <w:p/>
        </w:tc>
        <w:tc>
          <w:tcPr>
            <w:tcW w:w="1980" w:type="dxa"/>
            <w:vMerge w:val="continue"/>
            <w:vAlign w:val="center"/>
          </w:tcPr>
          <w:p/>
        </w:tc>
        <w:tc>
          <w:tcPr>
            <w:tcW w:w="195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pPr>
              <w:jc w:val="center"/>
            </w:pPr>
            <w:r>
              <w:rPr>
                <w:rFonts w:ascii="宋体" w:hAnsi="宋体" w:cs="宋体"/>
                <w:color w:val="000000"/>
                <w:sz w:val="20"/>
              </w:rPr>
              <w:t>栏次</w:t>
            </w:r>
          </w:p>
        </w:tc>
        <w:tc>
          <w:tcPr>
            <w:tcW w:w="1980" w:type="dxa"/>
            <w:vAlign w:val="center"/>
          </w:tcPr>
          <w:p>
            <w:pPr>
              <w:jc w:val="center"/>
            </w:pPr>
            <w:r>
              <w:rPr>
                <w:rFonts w:ascii="宋体" w:hAnsi="宋体" w:cs="宋体"/>
                <w:color w:val="000000"/>
                <w:sz w:val="20"/>
              </w:rPr>
              <w:t>1</w:t>
            </w:r>
          </w:p>
        </w:tc>
        <w:tc>
          <w:tcPr>
            <w:tcW w:w="1980" w:type="dxa"/>
            <w:vAlign w:val="center"/>
          </w:tcPr>
          <w:p>
            <w:pPr>
              <w:jc w:val="center"/>
            </w:pPr>
            <w:r>
              <w:rPr>
                <w:rFonts w:ascii="宋体" w:hAnsi="宋体" w:cs="宋体"/>
                <w:color w:val="000000"/>
                <w:sz w:val="20"/>
              </w:rPr>
              <w:t>2</w:t>
            </w:r>
          </w:p>
        </w:tc>
        <w:tc>
          <w:tcPr>
            <w:tcW w:w="1952" w:type="dxa"/>
            <w:vAlign w:val="center"/>
          </w:tcPr>
          <w:p>
            <w:pPr>
              <w:jc w:val="center"/>
            </w:pPr>
            <w:r>
              <w:rPr>
                <w:rFonts w:ascii="宋体" w:hAnsi="宋体" w:cs="宋体"/>
                <w:color w:val="000000"/>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pPr>
              <w:jc w:val="center"/>
            </w:pPr>
            <w:r>
              <w:rPr>
                <w:rFonts w:ascii="宋体" w:hAnsi="宋体" w:cs="宋体"/>
                <w:color w:val="000000"/>
                <w:sz w:val="20"/>
              </w:rPr>
              <w:t>合计</w:t>
            </w:r>
          </w:p>
        </w:tc>
        <w:tc>
          <w:tcPr>
            <w:tcW w:w="1980" w:type="dxa"/>
            <w:vAlign w:val="center"/>
          </w:tcPr>
          <w:p>
            <w:pPr>
              <w:jc w:val="right"/>
            </w:pPr>
            <w:r>
              <w:rPr>
                <w:rFonts w:ascii="宋体" w:hAnsi="宋体" w:cs="宋体"/>
                <w:b/>
                <w:color w:val="000000"/>
                <w:sz w:val="20"/>
              </w:rPr>
              <w:t>4,876.90</w:t>
            </w:r>
          </w:p>
        </w:tc>
        <w:tc>
          <w:tcPr>
            <w:tcW w:w="1980" w:type="dxa"/>
            <w:vAlign w:val="center"/>
          </w:tcPr>
          <w:p>
            <w:pPr>
              <w:jc w:val="right"/>
            </w:pPr>
            <w:r>
              <w:rPr>
                <w:rFonts w:ascii="宋体" w:hAnsi="宋体" w:cs="宋体"/>
                <w:b/>
                <w:color w:val="000000"/>
                <w:sz w:val="20"/>
              </w:rPr>
              <w:t>2,170.02</w:t>
            </w:r>
          </w:p>
        </w:tc>
        <w:tc>
          <w:tcPr>
            <w:tcW w:w="1952" w:type="dxa"/>
            <w:vAlign w:val="center"/>
          </w:tcPr>
          <w:p>
            <w:pPr>
              <w:jc w:val="right"/>
            </w:pPr>
            <w:r>
              <w:rPr>
                <w:rFonts w:ascii="宋体" w:hAnsi="宋体" w:cs="宋体"/>
                <w:b/>
                <w:color w:val="000000"/>
                <w:sz w:val="20"/>
              </w:rPr>
              <w:t>2,706.89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w:t>
            </w:r>
          </w:p>
        </w:tc>
        <w:tc>
          <w:tcPr>
            <w:tcW w:w="3900" w:type="dxa"/>
            <w:vAlign w:val="center"/>
          </w:tcPr>
          <w:p>
            <w:pPr>
              <w:jc w:val="left"/>
            </w:pPr>
            <w:r>
              <w:rPr>
                <w:rFonts w:ascii="宋体" w:hAnsi="宋体" w:cs="宋体"/>
                <w:color w:val="000000"/>
                <w:sz w:val="20"/>
              </w:rPr>
              <w:t>社会保障和就业支出</w:t>
            </w:r>
          </w:p>
        </w:tc>
        <w:tc>
          <w:tcPr>
            <w:tcW w:w="1980" w:type="dxa"/>
            <w:vAlign w:val="center"/>
          </w:tcPr>
          <w:p>
            <w:pPr>
              <w:jc w:val="right"/>
            </w:pPr>
            <w:r>
              <w:rPr>
                <w:rFonts w:ascii="宋体" w:hAnsi="宋体" w:cs="宋体"/>
                <w:color w:val="000000"/>
                <w:sz w:val="20"/>
              </w:rPr>
              <w:t>441.79</w:t>
            </w:r>
          </w:p>
        </w:tc>
        <w:tc>
          <w:tcPr>
            <w:tcW w:w="1980" w:type="dxa"/>
            <w:vAlign w:val="center"/>
          </w:tcPr>
          <w:p>
            <w:pPr>
              <w:jc w:val="right"/>
            </w:pPr>
            <w:r>
              <w:rPr>
                <w:rFonts w:ascii="宋体" w:hAnsi="宋体" w:cs="宋体"/>
                <w:color w:val="000000"/>
                <w:sz w:val="20"/>
              </w:rPr>
              <w:t>441.79</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20805</w:t>
            </w:r>
          </w:p>
        </w:tc>
        <w:tc>
          <w:tcPr>
            <w:tcW w:w="3900" w:type="dxa"/>
            <w:vAlign w:val="center"/>
          </w:tcPr>
          <w:p>
            <w:pPr>
              <w:jc w:val="left"/>
            </w:pPr>
            <w:r>
              <w:rPr>
                <w:rFonts w:ascii="宋体" w:hAnsi="宋体" w:cs="宋体"/>
                <w:color w:val="000000"/>
                <w:sz w:val="20"/>
              </w:rPr>
              <w:t>行政事业单位养老支出</w:t>
            </w:r>
          </w:p>
        </w:tc>
        <w:tc>
          <w:tcPr>
            <w:tcW w:w="1980" w:type="dxa"/>
            <w:vAlign w:val="center"/>
          </w:tcPr>
          <w:p>
            <w:pPr>
              <w:jc w:val="right"/>
            </w:pPr>
            <w:r>
              <w:rPr>
                <w:rFonts w:ascii="宋体" w:hAnsi="宋体" w:cs="宋体"/>
                <w:color w:val="000000"/>
                <w:sz w:val="20"/>
              </w:rPr>
              <w:t>358.61</w:t>
            </w:r>
          </w:p>
        </w:tc>
        <w:tc>
          <w:tcPr>
            <w:tcW w:w="1980" w:type="dxa"/>
            <w:vAlign w:val="center"/>
          </w:tcPr>
          <w:p>
            <w:pPr>
              <w:jc w:val="right"/>
            </w:pPr>
            <w:r>
              <w:rPr>
                <w:rFonts w:ascii="宋体" w:hAnsi="宋体" w:cs="宋体"/>
                <w:color w:val="000000"/>
                <w:sz w:val="20"/>
              </w:rPr>
              <w:t>358.61</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2080501</w:t>
            </w:r>
          </w:p>
        </w:tc>
        <w:tc>
          <w:tcPr>
            <w:tcW w:w="3900" w:type="dxa"/>
            <w:vAlign w:val="center"/>
          </w:tcPr>
          <w:p>
            <w:pPr>
              <w:jc w:val="left"/>
            </w:pPr>
            <w:r>
              <w:rPr>
                <w:rFonts w:ascii="宋体" w:hAnsi="宋体" w:cs="宋体"/>
                <w:color w:val="000000"/>
                <w:sz w:val="20"/>
              </w:rPr>
              <w:t>行政单位离退休</w:t>
            </w:r>
          </w:p>
        </w:tc>
        <w:tc>
          <w:tcPr>
            <w:tcW w:w="1980" w:type="dxa"/>
            <w:vAlign w:val="center"/>
          </w:tcPr>
          <w:p>
            <w:pPr>
              <w:jc w:val="right"/>
            </w:pPr>
            <w:r>
              <w:rPr>
                <w:rFonts w:ascii="宋体" w:hAnsi="宋体" w:cs="宋体"/>
                <w:color w:val="000000"/>
                <w:sz w:val="20"/>
              </w:rPr>
              <w:t>13.84</w:t>
            </w:r>
          </w:p>
        </w:tc>
        <w:tc>
          <w:tcPr>
            <w:tcW w:w="1980" w:type="dxa"/>
            <w:vAlign w:val="center"/>
          </w:tcPr>
          <w:p>
            <w:pPr>
              <w:jc w:val="right"/>
            </w:pPr>
            <w:r>
              <w:rPr>
                <w:rFonts w:ascii="宋体" w:hAnsi="宋体" w:cs="宋体"/>
                <w:color w:val="000000"/>
                <w:sz w:val="20"/>
              </w:rPr>
              <w:t>13.84</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2080502</w:t>
            </w:r>
          </w:p>
        </w:tc>
        <w:tc>
          <w:tcPr>
            <w:tcW w:w="3900" w:type="dxa"/>
            <w:vAlign w:val="center"/>
          </w:tcPr>
          <w:p>
            <w:pPr>
              <w:jc w:val="left"/>
            </w:pPr>
            <w:r>
              <w:rPr>
                <w:rFonts w:ascii="宋体" w:hAnsi="宋体" w:cs="宋体"/>
                <w:color w:val="000000"/>
                <w:sz w:val="20"/>
              </w:rPr>
              <w:t>事业单位离退休</w:t>
            </w:r>
          </w:p>
        </w:tc>
        <w:tc>
          <w:tcPr>
            <w:tcW w:w="1980" w:type="dxa"/>
            <w:vAlign w:val="center"/>
          </w:tcPr>
          <w:p>
            <w:pPr>
              <w:jc w:val="right"/>
            </w:pPr>
            <w:r>
              <w:rPr>
                <w:rFonts w:ascii="宋体" w:hAnsi="宋体" w:cs="宋体"/>
                <w:color w:val="000000"/>
                <w:sz w:val="20"/>
              </w:rPr>
              <w:t>62.68</w:t>
            </w:r>
          </w:p>
        </w:tc>
        <w:tc>
          <w:tcPr>
            <w:tcW w:w="1980" w:type="dxa"/>
            <w:vAlign w:val="center"/>
          </w:tcPr>
          <w:p>
            <w:pPr>
              <w:jc w:val="right"/>
            </w:pPr>
            <w:r>
              <w:rPr>
                <w:rFonts w:ascii="宋体" w:hAnsi="宋体" w:cs="宋体"/>
                <w:color w:val="000000"/>
                <w:sz w:val="20"/>
              </w:rPr>
              <w:t>62.68</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2080505</w:t>
            </w:r>
          </w:p>
        </w:tc>
        <w:tc>
          <w:tcPr>
            <w:tcW w:w="3900" w:type="dxa"/>
            <w:vAlign w:val="center"/>
          </w:tcPr>
          <w:p>
            <w:pPr>
              <w:jc w:val="left"/>
            </w:pPr>
            <w:r>
              <w:rPr>
                <w:rFonts w:ascii="宋体" w:hAnsi="宋体" w:cs="宋体"/>
                <w:color w:val="000000"/>
                <w:sz w:val="20"/>
              </w:rPr>
              <w:t>机关事业单位基本养老保险缴费支出</w:t>
            </w:r>
          </w:p>
        </w:tc>
        <w:tc>
          <w:tcPr>
            <w:tcW w:w="1980" w:type="dxa"/>
            <w:vAlign w:val="center"/>
          </w:tcPr>
          <w:p>
            <w:pPr>
              <w:jc w:val="right"/>
            </w:pPr>
            <w:r>
              <w:rPr>
                <w:rFonts w:ascii="宋体" w:hAnsi="宋体" w:cs="宋体"/>
                <w:color w:val="000000"/>
                <w:sz w:val="20"/>
              </w:rPr>
              <w:t>218.38</w:t>
            </w:r>
          </w:p>
        </w:tc>
        <w:tc>
          <w:tcPr>
            <w:tcW w:w="1980" w:type="dxa"/>
            <w:vAlign w:val="center"/>
          </w:tcPr>
          <w:p>
            <w:pPr>
              <w:jc w:val="right"/>
            </w:pPr>
            <w:r>
              <w:rPr>
                <w:rFonts w:ascii="宋体" w:hAnsi="宋体" w:cs="宋体"/>
                <w:color w:val="000000"/>
                <w:sz w:val="20"/>
              </w:rPr>
              <w:t>218.38</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2080506</w:t>
            </w:r>
          </w:p>
        </w:tc>
        <w:tc>
          <w:tcPr>
            <w:tcW w:w="3900" w:type="dxa"/>
            <w:vAlign w:val="center"/>
          </w:tcPr>
          <w:p>
            <w:pPr>
              <w:jc w:val="left"/>
            </w:pPr>
            <w:r>
              <w:rPr>
                <w:rFonts w:ascii="宋体" w:hAnsi="宋体" w:cs="宋体"/>
                <w:color w:val="000000"/>
                <w:sz w:val="20"/>
              </w:rPr>
              <w:t>机关事业单位职业年金缴费支出</w:t>
            </w:r>
          </w:p>
        </w:tc>
        <w:tc>
          <w:tcPr>
            <w:tcW w:w="1980" w:type="dxa"/>
            <w:vAlign w:val="center"/>
          </w:tcPr>
          <w:p>
            <w:pPr>
              <w:jc w:val="right"/>
            </w:pPr>
            <w:r>
              <w:rPr>
                <w:rFonts w:ascii="宋体" w:hAnsi="宋体" w:cs="宋体"/>
                <w:color w:val="000000"/>
                <w:sz w:val="20"/>
              </w:rPr>
              <w:t>63.71</w:t>
            </w:r>
          </w:p>
        </w:tc>
        <w:tc>
          <w:tcPr>
            <w:tcW w:w="1980" w:type="dxa"/>
            <w:vAlign w:val="center"/>
          </w:tcPr>
          <w:p>
            <w:pPr>
              <w:jc w:val="right"/>
            </w:pPr>
            <w:r>
              <w:rPr>
                <w:rFonts w:ascii="宋体" w:hAnsi="宋体" w:cs="宋体"/>
                <w:color w:val="000000"/>
                <w:sz w:val="20"/>
              </w:rPr>
              <w:t>63.71</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20808</w:t>
            </w:r>
          </w:p>
        </w:tc>
        <w:tc>
          <w:tcPr>
            <w:tcW w:w="3900" w:type="dxa"/>
            <w:vAlign w:val="center"/>
          </w:tcPr>
          <w:p>
            <w:pPr>
              <w:jc w:val="left"/>
            </w:pPr>
            <w:r>
              <w:rPr>
                <w:rFonts w:ascii="宋体" w:hAnsi="宋体" w:cs="宋体"/>
                <w:color w:val="000000"/>
                <w:sz w:val="20"/>
              </w:rPr>
              <w:t>抚恤</w:t>
            </w:r>
          </w:p>
        </w:tc>
        <w:tc>
          <w:tcPr>
            <w:tcW w:w="1980" w:type="dxa"/>
            <w:vAlign w:val="center"/>
          </w:tcPr>
          <w:p>
            <w:pPr>
              <w:jc w:val="right"/>
            </w:pPr>
            <w:r>
              <w:rPr>
                <w:rFonts w:ascii="宋体" w:hAnsi="宋体" w:cs="宋体"/>
                <w:color w:val="000000"/>
                <w:sz w:val="20"/>
              </w:rPr>
              <w:t>83.18</w:t>
            </w:r>
          </w:p>
        </w:tc>
        <w:tc>
          <w:tcPr>
            <w:tcW w:w="1980" w:type="dxa"/>
            <w:vAlign w:val="center"/>
          </w:tcPr>
          <w:p>
            <w:pPr>
              <w:jc w:val="right"/>
            </w:pPr>
            <w:r>
              <w:rPr>
                <w:rFonts w:ascii="宋体" w:hAnsi="宋体" w:cs="宋体"/>
                <w:color w:val="000000"/>
                <w:sz w:val="20"/>
              </w:rPr>
              <w:t>83.18</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2080801</w:t>
            </w:r>
          </w:p>
        </w:tc>
        <w:tc>
          <w:tcPr>
            <w:tcW w:w="3900" w:type="dxa"/>
            <w:vAlign w:val="center"/>
          </w:tcPr>
          <w:p>
            <w:pPr>
              <w:jc w:val="left"/>
            </w:pPr>
            <w:r>
              <w:rPr>
                <w:rFonts w:ascii="宋体" w:hAnsi="宋体" w:cs="宋体"/>
                <w:color w:val="000000"/>
                <w:sz w:val="20"/>
              </w:rPr>
              <w:t>死亡抚恤</w:t>
            </w:r>
          </w:p>
        </w:tc>
        <w:tc>
          <w:tcPr>
            <w:tcW w:w="1980" w:type="dxa"/>
            <w:vAlign w:val="center"/>
          </w:tcPr>
          <w:p>
            <w:pPr>
              <w:jc w:val="right"/>
            </w:pPr>
            <w:r>
              <w:rPr>
                <w:rFonts w:ascii="宋体" w:hAnsi="宋体" w:cs="宋体"/>
                <w:color w:val="000000"/>
                <w:sz w:val="20"/>
              </w:rPr>
              <w:t>83.18</w:t>
            </w:r>
          </w:p>
        </w:tc>
        <w:tc>
          <w:tcPr>
            <w:tcW w:w="1980" w:type="dxa"/>
            <w:vAlign w:val="center"/>
          </w:tcPr>
          <w:p>
            <w:pPr>
              <w:jc w:val="right"/>
            </w:pPr>
            <w:r>
              <w:rPr>
                <w:rFonts w:ascii="宋体" w:hAnsi="宋体" w:cs="宋体"/>
                <w:color w:val="000000"/>
                <w:sz w:val="20"/>
              </w:rPr>
              <w:t>83.18</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210</w:t>
            </w:r>
          </w:p>
        </w:tc>
        <w:tc>
          <w:tcPr>
            <w:tcW w:w="3900" w:type="dxa"/>
            <w:vAlign w:val="center"/>
          </w:tcPr>
          <w:p>
            <w:pPr>
              <w:jc w:val="left"/>
            </w:pPr>
            <w:r>
              <w:rPr>
                <w:rFonts w:ascii="宋体" w:hAnsi="宋体" w:cs="宋体"/>
                <w:color w:val="000000"/>
                <w:sz w:val="20"/>
              </w:rPr>
              <w:t>卫生健康支出</w:t>
            </w:r>
          </w:p>
        </w:tc>
        <w:tc>
          <w:tcPr>
            <w:tcW w:w="1980" w:type="dxa"/>
            <w:vAlign w:val="center"/>
          </w:tcPr>
          <w:p>
            <w:pPr>
              <w:jc w:val="right"/>
            </w:pPr>
            <w:r>
              <w:rPr>
                <w:rFonts w:ascii="宋体" w:hAnsi="宋体" w:cs="宋体"/>
                <w:color w:val="000000"/>
                <w:sz w:val="20"/>
              </w:rPr>
              <w:t>94.37</w:t>
            </w:r>
          </w:p>
        </w:tc>
        <w:tc>
          <w:tcPr>
            <w:tcW w:w="1980" w:type="dxa"/>
            <w:vAlign w:val="center"/>
          </w:tcPr>
          <w:p>
            <w:pPr>
              <w:jc w:val="right"/>
            </w:pPr>
            <w:r>
              <w:rPr>
                <w:rFonts w:ascii="宋体" w:hAnsi="宋体" w:cs="宋体"/>
                <w:color w:val="000000"/>
                <w:sz w:val="20"/>
              </w:rPr>
              <w:t>94.37</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21011</w:t>
            </w:r>
          </w:p>
        </w:tc>
        <w:tc>
          <w:tcPr>
            <w:tcW w:w="3900" w:type="dxa"/>
            <w:vAlign w:val="center"/>
          </w:tcPr>
          <w:p>
            <w:pPr>
              <w:jc w:val="left"/>
            </w:pPr>
            <w:r>
              <w:rPr>
                <w:rFonts w:ascii="宋体" w:hAnsi="宋体" w:cs="宋体"/>
                <w:color w:val="000000"/>
                <w:sz w:val="20"/>
              </w:rPr>
              <w:t>行政事业单位医疗</w:t>
            </w:r>
          </w:p>
        </w:tc>
        <w:tc>
          <w:tcPr>
            <w:tcW w:w="1980" w:type="dxa"/>
            <w:vAlign w:val="center"/>
          </w:tcPr>
          <w:p>
            <w:pPr>
              <w:jc w:val="right"/>
            </w:pPr>
            <w:r>
              <w:rPr>
                <w:rFonts w:ascii="宋体" w:hAnsi="宋体" w:cs="宋体"/>
                <w:color w:val="000000"/>
                <w:sz w:val="20"/>
              </w:rPr>
              <w:t>94.37</w:t>
            </w:r>
          </w:p>
        </w:tc>
        <w:tc>
          <w:tcPr>
            <w:tcW w:w="1980" w:type="dxa"/>
            <w:vAlign w:val="center"/>
          </w:tcPr>
          <w:p>
            <w:pPr>
              <w:jc w:val="right"/>
            </w:pPr>
            <w:r>
              <w:rPr>
                <w:rFonts w:ascii="宋体" w:hAnsi="宋体" w:cs="宋体"/>
                <w:color w:val="000000"/>
                <w:sz w:val="20"/>
              </w:rPr>
              <w:t>94.37</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2101101</w:t>
            </w:r>
          </w:p>
        </w:tc>
        <w:tc>
          <w:tcPr>
            <w:tcW w:w="3900" w:type="dxa"/>
            <w:vAlign w:val="center"/>
          </w:tcPr>
          <w:p>
            <w:pPr>
              <w:jc w:val="left"/>
            </w:pPr>
            <w:r>
              <w:rPr>
                <w:rFonts w:ascii="宋体" w:hAnsi="宋体" w:cs="宋体"/>
                <w:color w:val="000000"/>
                <w:sz w:val="20"/>
              </w:rPr>
              <w:t>行政单位医疗</w:t>
            </w:r>
          </w:p>
        </w:tc>
        <w:tc>
          <w:tcPr>
            <w:tcW w:w="1980" w:type="dxa"/>
            <w:vAlign w:val="center"/>
          </w:tcPr>
          <w:p>
            <w:pPr>
              <w:jc w:val="right"/>
            </w:pPr>
            <w:r>
              <w:rPr>
                <w:rFonts w:ascii="宋体" w:hAnsi="宋体" w:cs="宋体"/>
                <w:color w:val="000000"/>
                <w:sz w:val="20"/>
              </w:rPr>
              <w:t>15.43</w:t>
            </w:r>
          </w:p>
        </w:tc>
        <w:tc>
          <w:tcPr>
            <w:tcW w:w="1980" w:type="dxa"/>
            <w:vAlign w:val="center"/>
          </w:tcPr>
          <w:p>
            <w:pPr>
              <w:jc w:val="right"/>
            </w:pPr>
            <w:r>
              <w:rPr>
                <w:rFonts w:ascii="宋体" w:hAnsi="宋体" w:cs="宋体"/>
                <w:color w:val="000000"/>
                <w:sz w:val="20"/>
              </w:rPr>
              <w:t>15.43</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2101102</w:t>
            </w:r>
          </w:p>
        </w:tc>
        <w:tc>
          <w:tcPr>
            <w:tcW w:w="3900" w:type="dxa"/>
            <w:vAlign w:val="center"/>
          </w:tcPr>
          <w:p>
            <w:pPr>
              <w:jc w:val="left"/>
            </w:pPr>
            <w:r>
              <w:rPr>
                <w:rFonts w:ascii="宋体" w:hAnsi="宋体" w:cs="宋体"/>
                <w:color w:val="000000"/>
                <w:sz w:val="20"/>
              </w:rPr>
              <w:t>事业单位医疗</w:t>
            </w:r>
          </w:p>
        </w:tc>
        <w:tc>
          <w:tcPr>
            <w:tcW w:w="1980" w:type="dxa"/>
            <w:vAlign w:val="center"/>
          </w:tcPr>
          <w:p>
            <w:pPr>
              <w:jc w:val="right"/>
            </w:pPr>
            <w:r>
              <w:rPr>
                <w:rFonts w:ascii="宋体" w:hAnsi="宋体" w:cs="宋体"/>
                <w:color w:val="000000"/>
                <w:sz w:val="20"/>
              </w:rPr>
              <w:t>78.94</w:t>
            </w:r>
          </w:p>
        </w:tc>
        <w:tc>
          <w:tcPr>
            <w:tcW w:w="1980" w:type="dxa"/>
            <w:vAlign w:val="center"/>
          </w:tcPr>
          <w:p>
            <w:pPr>
              <w:jc w:val="right"/>
            </w:pPr>
            <w:r>
              <w:rPr>
                <w:rFonts w:ascii="宋体" w:hAnsi="宋体" w:cs="宋体"/>
                <w:color w:val="000000"/>
                <w:sz w:val="20"/>
              </w:rPr>
              <w:t>78.94</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w:t>
            </w:r>
          </w:p>
        </w:tc>
        <w:tc>
          <w:tcPr>
            <w:tcW w:w="3900" w:type="dxa"/>
            <w:vAlign w:val="center"/>
          </w:tcPr>
          <w:p>
            <w:pPr>
              <w:jc w:val="left"/>
            </w:pPr>
            <w:r>
              <w:rPr>
                <w:rFonts w:ascii="宋体" w:hAnsi="宋体" w:cs="宋体"/>
                <w:color w:val="000000"/>
                <w:sz w:val="20"/>
              </w:rPr>
              <w:t>农林水支出</w:t>
            </w:r>
          </w:p>
        </w:tc>
        <w:tc>
          <w:tcPr>
            <w:tcW w:w="1980" w:type="dxa"/>
            <w:vAlign w:val="center"/>
          </w:tcPr>
          <w:p>
            <w:pPr>
              <w:jc w:val="right"/>
            </w:pPr>
            <w:r>
              <w:rPr>
                <w:rFonts w:ascii="宋体" w:hAnsi="宋体" w:cs="宋体"/>
                <w:color w:val="000000"/>
                <w:sz w:val="20"/>
              </w:rPr>
              <w:t>4,162.81</w:t>
            </w:r>
          </w:p>
        </w:tc>
        <w:tc>
          <w:tcPr>
            <w:tcW w:w="1980" w:type="dxa"/>
            <w:vAlign w:val="center"/>
          </w:tcPr>
          <w:p>
            <w:pPr>
              <w:jc w:val="right"/>
            </w:pPr>
            <w:r>
              <w:rPr>
                <w:rFonts w:ascii="宋体" w:hAnsi="宋体" w:cs="宋体"/>
                <w:color w:val="000000"/>
                <w:sz w:val="20"/>
              </w:rPr>
              <w:t>1,455.92</w:t>
            </w:r>
          </w:p>
        </w:tc>
        <w:tc>
          <w:tcPr>
            <w:tcW w:w="1952" w:type="dxa"/>
            <w:vAlign w:val="center"/>
          </w:tcPr>
          <w:p>
            <w:pPr>
              <w:jc w:val="right"/>
            </w:pPr>
            <w:r>
              <w:rPr>
                <w:rFonts w:ascii="宋体" w:hAnsi="宋体" w:cs="宋体"/>
                <w:color w:val="000000"/>
                <w:sz w:val="20"/>
              </w:rPr>
              <w:t>2,706.89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w:t>
            </w:r>
          </w:p>
        </w:tc>
        <w:tc>
          <w:tcPr>
            <w:tcW w:w="3900" w:type="dxa"/>
            <w:vAlign w:val="center"/>
          </w:tcPr>
          <w:p>
            <w:pPr>
              <w:jc w:val="left"/>
            </w:pPr>
            <w:r>
              <w:rPr>
                <w:rFonts w:ascii="宋体" w:hAnsi="宋体" w:cs="宋体"/>
                <w:color w:val="000000"/>
                <w:sz w:val="20"/>
              </w:rPr>
              <w:t>水利</w:t>
            </w:r>
          </w:p>
        </w:tc>
        <w:tc>
          <w:tcPr>
            <w:tcW w:w="1980" w:type="dxa"/>
            <w:vAlign w:val="center"/>
          </w:tcPr>
          <w:p>
            <w:pPr>
              <w:jc w:val="right"/>
            </w:pPr>
            <w:r>
              <w:rPr>
                <w:rFonts w:ascii="宋体" w:hAnsi="宋体" w:cs="宋体"/>
                <w:color w:val="000000"/>
                <w:sz w:val="20"/>
              </w:rPr>
              <w:t>4,162.81</w:t>
            </w:r>
          </w:p>
        </w:tc>
        <w:tc>
          <w:tcPr>
            <w:tcW w:w="1980" w:type="dxa"/>
            <w:vAlign w:val="center"/>
          </w:tcPr>
          <w:p>
            <w:pPr>
              <w:jc w:val="right"/>
            </w:pPr>
            <w:r>
              <w:rPr>
                <w:rFonts w:ascii="宋体" w:hAnsi="宋体" w:cs="宋体"/>
                <w:color w:val="000000"/>
                <w:sz w:val="20"/>
              </w:rPr>
              <w:t>1,455.92</w:t>
            </w:r>
          </w:p>
        </w:tc>
        <w:tc>
          <w:tcPr>
            <w:tcW w:w="1952" w:type="dxa"/>
            <w:vAlign w:val="center"/>
          </w:tcPr>
          <w:p>
            <w:pPr>
              <w:jc w:val="right"/>
            </w:pPr>
            <w:r>
              <w:rPr>
                <w:rFonts w:ascii="宋体" w:hAnsi="宋体" w:cs="宋体"/>
                <w:color w:val="000000"/>
                <w:sz w:val="20"/>
              </w:rPr>
              <w:t>2,706.89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2130301</w:t>
            </w:r>
          </w:p>
        </w:tc>
        <w:tc>
          <w:tcPr>
            <w:tcW w:w="3900" w:type="dxa"/>
            <w:vAlign w:val="center"/>
          </w:tcPr>
          <w:p>
            <w:pPr>
              <w:jc w:val="left"/>
            </w:pPr>
            <w:r>
              <w:rPr>
                <w:rFonts w:ascii="宋体" w:hAnsi="宋体" w:cs="宋体"/>
                <w:color w:val="000000"/>
                <w:sz w:val="20"/>
              </w:rPr>
              <w:t>行政运行</w:t>
            </w:r>
          </w:p>
        </w:tc>
        <w:tc>
          <w:tcPr>
            <w:tcW w:w="1980" w:type="dxa"/>
            <w:vAlign w:val="center"/>
          </w:tcPr>
          <w:p>
            <w:pPr>
              <w:jc w:val="right"/>
            </w:pPr>
            <w:r>
              <w:rPr>
                <w:rFonts w:ascii="宋体" w:hAnsi="宋体" w:cs="宋体"/>
                <w:color w:val="000000"/>
                <w:sz w:val="20"/>
              </w:rPr>
              <w:t>352.03</w:t>
            </w:r>
          </w:p>
        </w:tc>
        <w:tc>
          <w:tcPr>
            <w:tcW w:w="1980" w:type="dxa"/>
            <w:vAlign w:val="center"/>
          </w:tcPr>
          <w:p>
            <w:pPr>
              <w:jc w:val="right"/>
            </w:pPr>
            <w:r>
              <w:rPr>
                <w:rFonts w:ascii="宋体" w:hAnsi="宋体" w:cs="宋体"/>
                <w:color w:val="000000"/>
                <w:sz w:val="20"/>
              </w:rPr>
              <w:t>352.03</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2130304</w:t>
            </w:r>
          </w:p>
        </w:tc>
        <w:tc>
          <w:tcPr>
            <w:tcW w:w="3900" w:type="dxa"/>
            <w:vAlign w:val="center"/>
          </w:tcPr>
          <w:p>
            <w:pPr>
              <w:jc w:val="left"/>
            </w:pPr>
            <w:r>
              <w:rPr>
                <w:rFonts w:ascii="宋体" w:hAnsi="宋体" w:cs="宋体"/>
                <w:color w:val="000000"/>
                <w:sz w:val="20"/>
              </w:rPr>
              <w:t>水利行业业务管理</w:t>
            </w:r>
          </w:p>
        </w:tc>
        <w:tc>
          <w:tcPr>
            <w:tcW w:w="1980" w:type="dxa"/>
            <w:vAlign w:val="center"/>
          </w:tcPr>
          <w:p>
            <w:pPr>
              <w:jc w:val="right"/>
            </w:pPr>
            <w:r>
              <w:rPr>
                <w:rFonts w:ascii="宋体" w:hAnsi="宋体" w:cs="宋体"/>
                <w:color w:val="000000"/>
                <w:sz w:val="20"/>
              </w:rPr>
              <w:t>74.95</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74.95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2130305</w:t>
            </w:r>
          </w:p>
        </w:tc>
        <w:tc>
          <w:tcPr>
            <w:tcW w:w="3900" w:type="dxa"/>
            <w:vAlign w:val="center"/>
          </w:tcPr>
          <w:p>
            <w:pPr>
              <w:jc w:val="left"/>
            </w:pPr>
            <w:r>
              <w:rPr>
                <w:rFonts w:ascii="宋体" w:hAnsi="宋体" w:cs="宋体"/>
                <w:color w:val="000000"/>
                <w:sz w:val="20"/>
              </w:rPr>
              <w:t>水利工程建设</w:t>
            </w:r>
          </w:p>
        </w:tc>
        <w:tc>
          <w:tcPr>
            <w:tcW w:w="1980" w:type="dxa"/>
            <w:vAlign w:val="center"/>
          </w:tcPr>
          <w:p>
            <w:pPr>
              <w:jc w:val="right"/>
            </w:pPr>
            <w:r>
              <w:rPr>
                <w:rFonts w:ascii="宋体" w:hAnsi="宋体" w:cs="宋体"/>
                <w:color w:val="000000"/>
                <w:sz w:val="20"/>
              </w:rPr>
              <w:t>88.97</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88.97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2130306</w:t>
            </w:r>
          </w:p>
        </w:tc>
        <w:tc>
          <w:tcPr>
            <w:tcW w:w="3900" w:type="dxa"/>
            <w:vAlign w:val="center"/>
          </w:tcPr>
          <w:p>
            <w:pPr>
              <w:jc w:val="left"/>
            </w:pPr>
            <w:r>
              <w:rPr>
                <w:rFonts w:ascii="宋体" w:hAnsi="宋体" w:cs="宋体"/>
                <w:color w:val="000000"/>
                <w:sz w:val="20"/>
              </w:rPr>
              <w:t>水利工程运行与维护</w:t>
            </w:r>
          </w:p>
        </w:tc>
        <w:tc>
          <w:tcPr>
            <w:tcW w:w="1980" w:type="dxa"/>
            <w:vAlign w:val="center"/>
          </w:tcPr>
          <w:p>
            <w:pPr>
              <w:jc w:val="right"/>
            </w:pPr>
            <w:r>
              <w:rPr>
                <w:rFonts w:ascii="宋体" w:hAnsi="宋体" w:cs="宋体"/>
                <w:color w:val="000000"/>
                <w:sz w:val="20"/>
              </w:rPr>
              <w:t>1,395.81</w:t>
            </w:r>
          </w:p>
        </w:tc>
        <w:tc>
          <w:tcPr>
            <w:tcW w:w="1980" w:type="dxa"/>
            <w:vAlign w:val="center"/>
          </w:tcPr>
          <w:p>
            <w:pPr>
              <w:jc w:val="right"/>
            </w:pPr>
            <w:r>
              <w:rPr>
                <w:rFonts w:ascii="宋体" w:hAnsi="宋体" w:cs="宋体"/>
                <w:color w:val="000000"/>
                <w:sz w:val="20"/>
              </w:rPr>
              <w:t>1,103.89</w:t>
            </w:r>
          </w:p>
        </w:tc>
        <w:tc>
          <w:tcPr>
            <w:tcW w:w="1952" w:type="dxa"/>
            <w:vAlign w:val="center"/>
          </w:tcPr>
          <w:p>
            <w:pPr>
              <w:jc w:val="right"/>
            </w:pPr>
            <w:r>
              <w:rPr>
                <w:rFonts w:ascii="宋体" w:hAnsi="宋体" w:cs="宋体"/>
                <w:color w:val="000000"/>
                <w:sz w:val="20"/>
              </w:rPr>
              <w:t>291.92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2130310</w:t>
            </w:r>
          </w:p>
        </w:tc>
        <w:tc>
          <w:tcPr>
            <w:tcW w:w="3900" w:type="dxa"/>
            <w:vAlign w:val="center"/>
          </w:tcPr>
          <w:p>
            <w:pPr>
              <w:jc w:val="left"/>
            </w:pPr>
            <w:r>
              <w:rPr>
                <w:rFonts w:ascii="宋体" w:hAnsi="宋体" w:cs="宋体"/>
                <w:color w:val="000000"/>
                <w:sz w:val="20"/>
              </w:rPr>
              <w:t>水土保持</w:t>
            </w:r>
          </w:p>
        </w:tc>
        <w:tc>
          <w:tcPr>
            <w:tcW w:w="1980" w:type="dxa"/>
            <w:vAlign w:val="center"/>
          </w:tcPr>
          <w:p>
            <w:pPr>
              <w:jc w:val="right"/>
            </w:pPr>
            <w:r>
              <w:rPr>
                <w:rFonts w:ascii="宋体" w:hAnsi="宋体" w:cs="宋体"/>
                <w:color w:val="000000"/>
                <w:sz w:val="20"/>
              </w:rPr>
              <w:t>5.00</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2130311</w:t>
            </w:r>
          </w:p>
        </w:tc>
        <w:tc>
          <w:tcPr>
            <w:tcW w:w="3900" w:type="dxa"/>
            <w:vAlign w:val="center"/>
          </w:tcPr>
          <w:p>
            <w:pPr>
              <w:jc w:val="left"/>
            </w:pPr>
            <w:r>
              <w:rPr>
                <w:rFonts w:ascii="宋体" w:hAnsi="宋体" w:cs="宋体"/>
                <w:color w:val="000000"/>
                <w:sz w:val="20"/>
              </w:rPr>
              <w:t>水资源节约管理与保护</w:t>
            </w:r>
          </w:p>
        </w:tc>
        <w:tc>
          <w:tcPr>
            <w:tcW w:w="1980" w:type="dxa"/>
            <w:vAlign w:val="center"/>
          </w:tcPr>
          <w:p>
            <w:pPr>
              <w:jc w:val="right"/>
            </w:pPr>
            <w:r>
              <w:rPr>
                <w:rFonts w:ascii="宋体" w:hAnsi="宋体" w:cs="宋体"/>
                <w:color w:val="000000"/>
                <w:sz w:val="20"/>
              </w:rPr>
              <w:t>77.00</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77.00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2130312</w:t>
            </w:r>
          </w:p>
        </w:tc>
        <w:tc>
          <w:tcPr>
            <w:tcW w:w="3900" w:type="dxa"/>
            <w:vAlign w:val="center"/>
          </w:tcPr>
          <w:p>
            <w:pPr>
              <w:jc w:val="left"/>
            </w:pPr>
            <w:r>
              <w:rPr>
                <w:rFonts w:ascii="宋体" w:hAnsi="宋体" w:cs="宋体"/>
                <w:color w:val="000000"/>
                <w:sz w:val="20"/>
              </w:rPr>
              <w:t>水质监测</w:t>
            </w:r>
          </w:p>
        </w:tc>
        <w:tc>
          <w:tcPr>
            <w:tcW w:w="1980" w:type="dxa"/>
            <w:vAlign w:val="center"/>
          </w:tcPr>
          <w:p>
            <w:pPr>
              <w:jc w:val="right"/>
            </w:pPr>
            <w:r>
              <w:rPr>
                <w:rFonts w:ascii="宋体" w:hAnsi="宋体" w:cs="宋体"/>
                <w:color w:val="000000"/>
                <w:sz w:val="20"/>
              </w:rPr>
              <w:t>8.00</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2130314</w:t>
            </w:r>
          </w:p>
        </w:tc>
        <w:tc>
          <w:tcPr>
            <w:tcW w:w="3900" w:type="dxa"/>
            <w:vAlign w:val="center"/>
          </w:tcPr>
          <w:p>
            <w:pPr>
              <w:jc w:val="left"/>
            </w:pPr>
            <w:r>
              <w:rPr>
                <w:rFonts w:ascii="宋体" w:hAnsi="宋体" w:cs="宋体"/>
                <w:color w:val="000000"/>
                <w:sz w:val="20"/>
              </w:rPr>
              <w:t>防汛</w:t>
            </w:r>
          </w:p>
        </w:tc>
        <w:tc>
          <w:tcPr>
            <w:tcW w:w="1980" w:type="dxa"/>
            <w:vAlign w:val="center"/>
          </w:tcPr>
          <w:p>
            <w:pPr>
              <w:jc w:val="right"/>
            </w:pPr>
            <w:r>
              <w:rPr>
                <w:rFonts w:ascii="宋体" w:hAnsi="宋体" w:cs="宋体"/>
                <w:color w:val="000000"/>
                <w:sz w:val="20"/>
              </w:rPr>
              <w:t>217.64</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217.64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2130319</w:t>
            </w:r>
          </w:p>
        </w:tc>
        <w:tc>
          <w:tcPr>
            <w:tcW w:w="3900" w:type="dxa"/>
            <w:vAlign w:val="center"/>
          </w:tcPr>
          <w:p>
            <w:pPr>
              <w:jc w:val="left"/>
            </w:pPr>
            <w:r>
              <w:rPr>
                <w:rFonts w:ascii="宋体" w:hAnsi="宋体" w:cs="宋体"/>
                <w:color w:val="000000"/>
                <w:sz w:val="20"/>
              </w:rPr>
              <w:t>江河湖库水系综合整治</w:t>
            </w:r>
          </w:p>
        </w:tc>
        <w:tc>
          <w:tcPr>
            <w:tcW w:w="1980" w:type="dxa"/>
            <w:vAlign w:val="center"/>
          </w:tcPr>
          <w:p>
            <w:pPr>
              <w:jc w:val="right"/>
            </w:pPr>
            <w:r>
              <w:rPr>
                <w:rFonts w:ascii="宋体" w:hAnsi="宋体" w:cs="宋体"/>
                <w:color w:val="000000"/>
                <w:sz w:val="20"/>
              </w:rPr>
              <w:t>1,813.78</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1,813.78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2130335</w:t>
            </w:r>
          </w:p>
        </w:tc>
        <w:tc>
          <w:tcPr>
            <w:tcW w:w="3900" w:type="dxa"/>
            <w:vAlign w:val="center"/>
          </w:tcPr>
          <w:p>
            <w:pPr>
              <w:jc w:val="left"/>
            </w:pPr>
            <w:r>
              <w:rPr>
                <w:rFonts w:ascii="宋体" w:hAnsi="宋体" w:cs="宋体"/>
                <w:color w:val="000000"/>
                <w:sz w:val="20"/>
              </w:rPr>
              <w:t>农村供水</w:t>
            </w:r>
          </w:p>
        </w:tc>
        <w:tc>
          <w:tcPr>
            <w:tcW w:w="1980" w:type="dxa"/>
            <w:vAlign w:val="center"/>
          </w:tcPr>
          <w:p>
            <w:pPr>
              <w:jc w:val="right"/>
            </w:pPr>
            <w:r>
              <w:rPr>
                <w:rFonts w:ascii="宋体" w:hAnsi="宋体" w:cs="宋体"/>
                <w:color w:val="000000"/>
                <w:sz w:val="20"/>
              </w:rPr>
              <w:t>23.00</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2130399</w:t>
            </w:r>
          </w:p>
        </w:tc>
        <w:tc>
          <w:tcPr>
            <w:tcW w:w="3900" w:type="dxa"/>
            <w:vAlign w:val="center"/>
          </w:tcPr>
          <w:p>
            <w:pPr>
              <w:jc w:val="left"/>
            </w:pPr>
            <w:r>
              <w:rPr>
                <w:rFonts w:ascii="宋体" w:hAnsi="宋体" w:cs="宋体"/>
                <w:color w:val="000000"/>
                <w:sz w:val="20"/>
              </w:rPr>
              <w:t>其他水利支出</w:t>
            </w:r>
          </w:p>
        </w:tc>
        <w:tc>
          <w:tcPr>
            <w:tcW w:w="1980" w:type="dxa"/>
            <w:vAlign w:val="center"/>
          </w:tcPr>
          <w:p>
            <w:pPr>
              <w:jc w:val="right"/>
            </w:pPr>
            <w:r>
              <w:rPr>
                <w:rFonts w:ascii="宋体" w:hAnsi="宋体" w:cs="宋体"/>
                <w:color w:val="000000"/>
                <w:sz w:val="20"/>
              </w:rPr>
              <w:t>106.63</w:t>
            </w:r>
          </w:p>
        </w:tc>
        <w:tc>
          <w:tcPr>
            <w:tcW w:w="1980" w:type="dxa"/>
            <w:vAlign w:val="center"/>
          </w:tcPr>
          <w:p>
            <w:pPr>
              <w:jc w:val="right"/>
            </w:pPr>
            <w:r>
              <w:rPr>
                <w:rFonts w:ascii="宋体" w:hAnsi="宋体" w:cs="宋体"/>
                <w:color w:val="000000"/>
                <w:sz w:val="20"/>
              </w:rPr>
              <w:t>0.00</w:t>
            </w:r>
          </w:p>
        </w:tc>
        <w:tc>
          <w:tcPr>
            <w:tcW w:w="1952" w:type="dxa"/>
            <w:vAlign w:val="center"/>
          </w:tcPr>
          <w:p>
            <w:pPr>
              <w:jc w:val="right"/>
            </w:pPr>
            <w:r>
              <w:rPr>
                <w:rFonts w:ascii="宋体" w:hAnsi="宋体" w:cs="宋体"/>
                <w:color w:val="000000"/>
                <w:sz w:val="20"/>
              </w:rPr>
              <w:t>106.63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221</w:t>
            </w:r>
          </w:p>
        </w:tc>
        <w:tc>
          <w:tcPr>
            <w:tcW w:w="3900" w:type="dxa"/>
            <w:vAlign w:val="center"/>
          </w:tcPr>
          <w:p>
            <w:pPr>
              <w:jc w:val="left"/>
            </w:pPr>
            <w:r>
              <w:rPr>
                <w:rFonts w:ascii="宋体" w:hAnsi="宋体" w:cs="宋体"/>
                <w:color w:val="000000"/>
                <w:sz w:val="20"/>
              </w:rPr>
              <w:t>住房保障支出</w:t>
            </w:r>
          </w:p>
        </w:tc>
        <w:tc>
          <w:tcPr>
            <w:tcW w:w="1980" w:type="dxa"/>
            <w:vAlign w:val="center"/>
          </w:tcPr>
          <w:p>
            <w:pPr>
              <w:jc w:val="right"/>
            </w:pPr>
            <w:r>
              <w:rPr>
                <w:rFonts w:ascii="宋体" w:hAnsi="宋体" w:cs="宋体"/>
                <w:color w:val="000000"/>
                <w:sz w:val="20"/>
              </w:rPr>
              <w:t>177.92</w:t>
            </w:r>
          </w:p>
        </w:tc>
        <w:tc>
          <w:tcPr>
            <w:tcW w:w="1980" w:type="dxa"/>
            <w:vAlign w:val="center"/>
          </w:tcPr>
          <w:p>
            <w:pPr>
              <w:jc w:val="right"/>
            </w:pPr>
            <w:r>
              <w:rPr>
                <w:rFonts w:ascii="宋体" w:hAnsi="宋体" w:cs="宋体"/>
                <w:color w:val="000000"/>
                <w:sz w:val="20"/>
              </w:rPr>
              <w:t>177.92</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22102</w:t>
            </w:r>
          </w:p>
        </w:tc>
        <w:tc>
          <w:tcPr>
            <w:tcW w:w="3900" w:type="dxa"/>
            <w:vAlign w:val="center"/>
          </w:tcPr>
          <w:p>
            <w:pPr>
              <w:jc w:val="left"/>
            </w:pPr>
            <w:r>
              <w:rPr>
                <w:rFonts w:ascii="宋体" w:hAnsi="宋体" w:cs="宋体"/>
                <w:color w:val="000000"/>
                <w:sz w:val="20"/>
              </w:rPr>
              <w:t>住房改革支出</w:t>
            </w:r>
          </w:p>
        </w:tc>
        <w:tc>
          <w:tcPr>
            <w:tcW w:w="1980" w:type="dxa"/>
            <w:vAlign w:val="center"/>
          </w:tcPr>
          <w:p>
            <w:pPr>
              <w:jc w:val="right"/>
            </w:pPr>
            <w:r>
              <w:rPr>
                <w:rFonts w:ascii="宋体" w:hAnsi="宋体" w:cs="宋体"/>
                <w:color w:val="000000"/>
                <w:sz w:val="20"/>
              </w:rPr>
              <w:t>177.92</w:t>
            </w:r>
          </w:p>
        </w:tc>
        <w:tc>
          <w:tcPr>
            <w:tcW w:w="1980" w:type="dxa"/>
            <w:vAlign w:val="center"/>
          </w:tcPr>
          <w:p>
            <w:pPr>
              <w:jc w:val="right"/>
            </w:pPr>
            <w:r>
              <w:rPr>
                <w:rFonts w:ascii="宋体" w:hAnsi="宋体" w:cs="宋体"/>
                <w:color w:val="000000"/>
                <w:sz w:val="20"/>
              </w:rPr>
              <w:t>177.92</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2210201</w:t>
            </w:r>
          </w:p>
        </w:tc>
        <w:tc>
          <w:tcPr>
            <w:tcW w:w="3900" w:type="dxa"/>
            <w:vAlign w:val="center"/>
          </w:tcPr>
          <w:p>
            <w:pPr>
              <w:jc w:val="left"/>
            </w:pPr>
            <w:r>
              <w:rPr>
                <w:rFonts w:ascii="宋体" w:hAnsi="宋体" w:cs="宋体"/>
                <w:color w:val="000000"/>
                <w:sz w:val="20"/>
              </w:rPr>
              <w:t>住房公积金</w:t>
            </w:r>
          </w:p>
        </w:tc>
        <w:tc>
          <w:tcPr>
            <w:tcW w:w="1980" w:type="dxa"/>
            <w:vAlign w:val="center"/>
          </w:tcPr>
          <w:p>
            <w:pPr>
              <w:jc w:val="right"/>
            </w:pPr>
            <w:r>
              <w:rPr>
                <w:rFonts w:ascii="宋体" w:hAnsi="宋体" w:cs="宋体"/>
                <w:color w:val="000000"/>
                <w:sz w:val="20"/>
              </w:rPr>
              <w:t>162.63</w:t>
            </w:r>
          </w:p>
        </w:tc>
        <w:tc>
          <w:tcPr>
            <w:tcW w:w="1980" w:type="dxa"/>
            <w:vAlign w:val="center"/>
          </w:tcPr>
          <w:p>
            <w:pPr>
              <w:jc w:val="right"/>
            </w:pPr>
            <w:r>
              <w:rPr>
                <w:rFonts w:ascii="宋体" w:hAnsi="宋体" w:cs="宋体"/>
                <w:color w:val="000000"/>
                <w:sz w:val="20"/>
              </w:rPr>
              <w:t>162.63</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cs="宋体"/>
                <w:color w:val="000000"/>
                <w:sz w:val="20"/>
              </w:rPr>
              <w:t>2210203</w:t>
            </w:r>
          </w:p>
        </w:tc>
        <w:tc>
          <w:tcPr>
            <w:tcW w:w="3900" w:type="dxa"/>
            <w:vAlign w:val="center"/>
          </w:tcPr>
          <w:p>
            <w:pPr>
              <w:jc w:val="left"/>
            </w:pPr>
            <w:r>
              <w:rPr>
                <w:rFonts w:ascii="宋体" w:hAnsi="宋体" w:cs="宋体"/>
                <w:color w:val="000000"/>
                <w:sz w:val="20"/>
              </w:rPr>
              <w:t>购房补贴</w:t>
            </w:r>
          </w:p>
        </w:tc>
        <w:tc>
          <w:tcPr>
            <w:tcW w:w="1980" w:type="dxa"/>
            <w:vAlign w:val="center"/>
          </w:tcPr>
          <w:p>
            <w:pPr>
              <w:jc w:val="right"/>
            </w:pPr>
            <w:r>
              <w:rPr>
                <w:rFonts w:ascii="宋体" w:hAnsi="宋体" w:cs="宋体"/>
                <w:color w:val="000000"/>
                <w:sz w:val="20"/>
              </w:rPr>
              <w:t>15.29</w:t>
            </w:r>
          </w:p>
        </w:tc>
        <w:tc>
          <w:tcPr>
            <w:tcW w:w="1980" w:type="dxa"/>
            <w:vAlign w:val="center"/>
          </w:tcPr>
          <w:p>
            <w:pPr>
              <w:jc w:val="right"/>
            </w:pPr>
            <w:r>
              <w:rPr>
                <w:rFonts w:ascii="宋体" w:hAnsi="宋体" w:cs="宋体"/>
                <w:color w:val="000000"/>
                <w:sz w:val="20"/>
              </w:rPr>
              <w:t>15.29</w:t>
            </w:r>
          </w:p>
        </w:tc>
        <w:tc>
          <w:tcPr>
            <w:tcW w:w="1952" w:type="dxa"/>
            <w:vAlign w:val="center"/>
          </w:tcPr>
          <w:p>
            <w:pPr>
              <w:jc w:val="right"/>
            </w:pPr>
            <w:r>
              <w:rPr>
                <w:rFonts w:ascii="宋体" w:hAnsi="宋体" w:cs="宋体"/>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20"/>
              </w:rPr>
              <w:t>注：本表反映部门本年度一般公共预算财政拨款支出情况。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0"/>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0"/>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pPr>
              <w:jc w:val="center"/>
            </w:pPr>
            <w:r>
              <w:rPr>
                <w:rFonts w:ascii="宋体" w:hAnsi="宋体" w:cs="宋体"/>
                <w:color w:val="000000"/>
                <w:sz w:val="14"/>
              </w:rPr>
              <w:t>人员经费</w:t>
            </w:r>
          </w:p>
        </w:tc>
        <w:tc>
          <w:tcPr>
            <w:tcW w:w="540" w:type="dxa"/>
            <w:gridSpan w:val="6"/>
            <w:vAlign w:val="center"/>
          </w:tcPr>
          <w:p>
            <w:pPr>
              <w:jc w:val="center"/>
            </w:pPr>
            <w:r>
              <w:rPr>
                <w:rFonts w:ascii="宋体" w:hAnsi="宋体" w:cs="宋体"/>
                <w:color w:val="000000"/>
                <w:sz w:val="14"/>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pPr>
              <w:jc w:val="center"/>
            </w:pPr>
            <w:r>
              <w:rPr>
                <w:rFonts w:ascii="宋体" w:hAnsi="宋体" w:cs="宋体"/>
                <w:color w:val="000000"/>
                <w:sz w:val="14"/>
              </w:rPr>
              <w:t>科目编码</w:t>
            </w:r>
          </w:p>
        </w:tc>
        <w:tc>
          <w:tcPr>
            <w:tcW w:w="1980" w:type="dxa"/>
            <w:vMerge w:val="restart"/>
            <w:vAlign w:val="center"/>
          </w:tcPr>
          <w:p>
            <w:pPr>
              <w:jc w:val="center"/>
            </w:pPr>
            <w:r>
              <w:rPr>
                <w:rFonts w:ascii="宋体" w:hAnsi="宋体" w:cs="宋体"/>
                <w:color w:val="000000"/>
                <w:sz w:val="14"/>
              </w:rPr>
              <w:t>科目名称</w:t>
            </w:r>
          </w:p>
        </w:tc>
        <w:tc>
          <w:tcPr>
            <w:tcW w:w="1020" w:type="dxa"/>
            <w:vMerge w:val="restart"/>
            <w:vAlign w:val="center"/>
          </w:tcPr>
          <w:p>
            <w:pPr>
              <w:jc w:val="center"/>
            </w:pPr>
            <w:r>
              <w:rPr>
                <w:rFonts w:ascii="宋体" w:hAnsi="宋体" w:cs="宋体"/>
                <w:color w:val="000000"/>
                <w:sz w:val="14"/>
              </w:rPr>
              <w:t>决算数</w:t>
            </w:r>
          </w:p>
        </w:tc>
        <w:tc>
          <w:tcPr>
            <w:tcW w:w="540" w:type="dxa"/>
            <w:vMerge w:val="restart"/>
            <w:vAlign w:val="center"/>
          </w:tcPr>
          <w:p>
            <w:pPr>
              <w:jc w:val="center"/>
            </w:pPr>
            <w:r>
              <w:rPr>
                <w:rFonts w:ascii="宋体" w:hAnsi="宋体" w:cs="宋体"/>
                <w:color w:val="000000"/>
                <w:sz w:val="14"/>
              </w:rPr>
              <w:t>科目编码</w:t>
            </w:r>
          </w:p>
        </w:tc>
        <w:tc>
          <w:tcPr>
            <w:tcW w:w="1560" w:type="dxa"/>
            <w:vMerge w:val="restart"/>
            <w:vAlign w:val="center"/>
          </w:tcPr>
          <w:p>
            <w:pPr>
              <w:jc w:val="center"/>
            </w:pPr>
            <w:r>
              <w:rPr>
                <w:rFonts w:ascii="宋体" w:hAnsi="宋体" w:cs="宋体"/>
                <w:color w:val="000000"/>
                <w:sz w:val="14"/>
              </w:rPr>
              <w:t>科目名称</w:t>
            </w:r>
          </w:p>
        </w:tc>
        <w:tc>
          <w:tcPr>
            <w:tcW w:w="1020" w:type="dxa"/>
            <w:vMerge w:val="restart"/>
            <w:vAlign w:val="center"/>
          </w:tcPr>
          <w:p>
            <w:pPr>
              <w:jc w:val="center"/>
            </w:pPr>
            <w:r>
              <w:rPr>
                <w:rFonts w:ascii="宋体" w:hAnsi="宋体" w:cs="宋体"/>
                <w:color w:val="000000"/>
                <w:sz w:val="14"/>
              </w:rPr>
              <w:t>决算数</w:t>
            </w:r>
          </w:p>
        </w:tc>
        <w:tc>
          <w:tcPr>
            <w:tcW w:w="540" w:type="dxa"/>
            <w:vMerge w:val="restart"/>
            <w:vAlign w:val="center"/>
          </w:tcPr>
          <w:p>
            <w:pPr>
              <w:jc w:val="center"/>
            </w:pPr>
            <w:r>
              <w:rPr>
                <w:rFonts w:ascii="宋体" w:hAnsi="宋体" w:cs="宋体"/>
                <w:color w:val="000000"/>
                <w:sz w:val="14"/>
              </w:rPr>
              <w:t>科目编码</w:t>
            </w:r>
          </w:p>
        </w:tc>
        <w:tc>
          <w:tcPr>
            <w:tcW w:w="2540" w:type="dxa"/>
            <w:vMerge w:val="restart"/>
            <w:vAlign w:val="center"/>
          </w:tcPr>
          <w:p>
            <w:pPr>
              <w:jc w:val="center"/>
            </w:pPr>
            <w:r>
              <w:rPr>
                <w:rFonts w:ascii="宋体" w:hAnsi="宋体" w:cs="宋体"/>
                <w:color w:val="000000"/>
                <w:sz w:val="14"/>
              </w:rPr>
              <w:t>科目名称</w:t>
            </w:r>
          </w:p>
        </w:tc>
        <w:tc>
          <w:tcPr>
            <w:tcW w:w="1032" w:type="dxa"/>
            <w:vMerge w:val="restart"/>
            <w:vAlign w:val="center"/>
          </w:tcPr>
          <w:p>
            <w:pPr>
              <w:jc w:val="center"/>
            </w:pPr>
            <w:r>
              <w:rPr>
                <w:rFonts w:ascii="宋体" w:hAnsi="宋体" w:cs="宋体"/>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tc>
        <w:tc>
          <w:tcPr>
            <w:tcW w:w="1980" w:type="dxa"/>
            <w:vMerge w:val="continue"/>
            <w:vAlign w:val="center"/>
          </w:tcPr>
          <w:p/>
        </w:tc>
        <w:tc>
          <w:tcPr>
            <w:tcW w:w="1020" w:type="dxa"/>
            <w:vMerge w:val="continue"/>
            <w:vAlign w:val="center"/>
          </w:tcPr>
          <w:p/>
        </w:tc>
        <w:tc>
          <w:tcPr>
            <w:tcW w:w="540" w:type="dxa"/>
            <w:vMerge w:val="continue"/>
            <w:vAlign w:val="center"/>
          </w:tcPr>
          <w:p/>
        </w:tc>
        <w:tc>
          <w:tcPr>
            <w:tcW w:w="1560" w:type="dxa"/>
            <w:vMerge w:val="continue"/>
            <w:vAlign w:val="center"/>
          </w:tcPr>
          <w:p/>
        </w:tc>
        <w:tc>
          <w:tcPr>
            <w:tcW w:w="1020" w:type="dxa"/>
            <w:vMerge w:val="continue"/>
            <w:vAlign w:val="center"/>
          </w:tcPr>
          <w:p/>
        </w:tc>
        <w:tc>
          <w:tcPr>
            <w:tcW w:w="540" w:type="dxa"/>
            <w:vMerge w:val="continue"/>
            <w:vAlign w:val="center"/>
          </w:tcPr>
          <w:p/>
        </w:tc>
        <w:tc>
          <w:tcPr>
            <w:tcW w:w="2540" w:type="dxa"/>
            <w:vMerge w:val="continue"/>
            <w:vAlign w:val="center"/>
          </w:tcPr>
          <w:p/>
        </w:tc>
        <w:tc>
          <w:tcPr>
            <w:tcW w:w="103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left"/>
            </w:pPr>
            <w:r>
              <w:rPr>
                <w:rFonts w:ascii="宋体" w:hAnsi="宋体" w:cs="宋体"/>
                <w:color w:val="000000"/>
                <w:sz w:val="14"/>
              </w:rPr>
              <w:t>301</w:t>
            </w:r>
          </w:p>
        </w:tc>
        <w:tc>
          <w:tcPr>
            <w:tcW w:w="1980" w:type="dxa"/>
            <w:vAlign w:val="center"/>
          </w:tcPr>
          <w:p>
            <w:pPr>
              <w:jc w:val="left"/>
            </w:pPr>
            <w:r>
              <w:rPr>
                <w:rFonts w:ascii="宋体" w:hAnsi="宋体" w:cs="宋体"/>
                <w:color w:val="000000"/>
                <w:sz w:val="14"/>
              </w:rPr>
              <w:t>工资福利支出</w:t>
            </w:r>
          </w:p>
        </w:tc>
        <w:tc>
          <w:tcPr>
            <w:tcW w:w="1020" w:type="dxa"/>
            <w:vAlign w:val="center"/>
          </w:tcPr>
          <w:p>
            <w:pPr>
              <w:jc w:val="right"/>
            </w:pPr>
            <w:r>
              <w:rPr>
                <w:rFonts w:ascii="宋体" w:hAnsi="宋体" w:cs="宋体"/>
                <w:color w:val="000000"/>
                <w:sz w:val="14"/>
              </w:rPr>
              <w:t>1,850.02</w:t>
            </w:r>
          </w:p>
        </w:tc>
        <w:tc>
          <w:tcPr>
            <w:tcW w:w="540" w:type="dxa"/>
            <w:vAlign w:val="center"/>
          </w:tcPr>
          <w:p>
            <w:pPr>
              <w:jc w:val="left"/>
            </w:pPr>
            <w:r>
              <w:rPr>
                <w:rFonts w:ascii="宋体" w:hAnsi="宋体" w:cs="宋体"/>
                <w:color w:val="000000"/>
                <w:sz w:val="14"/>
              </w:rPr>
              <w:t>302</w:t>
            </w:r>
          </w:p>
        </w:tc>
        <w:tc>
          <w:tcPr>
            <w:tcW w:w="1560" w:type="dxa"/>
            <w:vAlign w:val="center"/>
          </w:tcPr>
          <w:p>
            <w:pPr>
              <w:jc w:val="left"/>
            </w:pPr>
            <w:r>
              <w:rPr>
                <w:rFonts w:ascii="宋体" w:hAnsi="宋体" w:cs="宋体"/>
                <w:color w:val="000000"/>
                <w:sz w:val="14"/>
              </w:rPr>
              <w:t>商品和服务支出</w:t>
            </w:r>
          </w:p>
        </w:tc>
        <w:tc>
          <w:tcPr>
            <w:tcW w:w="1020" w:type="dxa"/>
            <w:vAlign w:val="center"/>
          </w:tcPr>
          <w:p>
            <w:pPr>
              <w:jc w:val="right"/>
            </w:pPr>
            <w:r>
              <w:rPr>
                <w:rFonts w:ascii="宋体" w:hAnsi="宋体" w:cs="宋体"/>
                <w:color w:val="000000"/>
                <w:sz w:val="14"/>
              </w:rPr>
              <w:t>159.45</w:t>
            </w:r>
          </w:p>
        </w:tc>
        <w:tc>
          <w:tcPr>
            <w:tcW w:w="540" w:type="dxa"/>
            <w:vAlign w:val="center"/>
          </w:tcPr>
          <w:p>
            <w:pPr>
              <w:jc w:val="left"/>
            </w:pPr>
            <w:r>
              <w:rPr>
                <w:rFonts w:ascii="宋体" w:hAnsi="宋体" w:cs="宋体"/>
                <w:color w:val="000000"/>
                <w:sz w:val="14"/>
              </w:rPr>
              <w:t>307</w:t>
            </w:r>
          </w:p>
        </w:tc>
        <w:tc>
          <w:tcPr>
            <w:tcW w:w="2540" w:type="dxa"/>
            <w:vAlign w:val="center"/>
          </w:tcPr>
          <w:p>
            <w:pPr>
              <w:jc w:val="left"/>
            </w:pPr>
            <w:r>
              <w:rPr>
                <w:rFonts w:ascii="宋体" w:hAnsi="宋体" w:cs="宋体"/>
                <w:color w:val="000000"/>
                <w:sz w:val="14"/>
              </w:rPr>
              <w:t>债务利息及费用支出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30101</w:t>
            </w:r>
          </w:p>
        </w:tc>
        <w:tc>
          <w:tcPr>
            <w:tcW w:w="1980" w:type="dxa"/>
            <w:vAlign w:val="center"/>
          </w:tcPr>
          <w:p>
            <w:pPr>
              <w:jc w:val="left"/>
            </w:pPr>
            <w:r>
              <w:rPr>
                <w:rFonts w:ascii="宋体" w:hAnsi="宋体" w:cs="宋体"/>
                <w:color w:val="000000"/>
                <w:sz w:val="14"/>
              </w:rPr>
              <w:t xml:space="preserve">  基本工资</w:t>
            </w:r>
          </w:p>
        </w:tc>
        <w:tc>
          <w:tcPr>
            <w:tcW w:w="1020" w:type="dxa"/>
            <w:vAlign w:val="center"/>
          </w:tcPr>
          <w:p>
            <w:pPr>
              <w:jc w:val="right"/>
            </w:pPr>
            <w:r>
              <w:rPr>
                <w:rFonts w:ascii="宋体" w:hAnsi="宋体" w:cs="宋体"/>
                <w:color w:val="000000"/>
                <w:sz w:val="14"/>
              </w:rPr>
              <w:t>664.85</w:t>
            </w:r>
          </w:p>
        </w:tc>
        <w:tc>
          <w:tcPr>
            <w:tcW w:w="540" w:type="dxa"/>
            <w:vAlign w:val="center"/>
          </w:tcPr>
          <w:p>
            <w:pPr>
              <w:jc w:val="center"/>
            </w:pPr>
            <w:r>
              <w:rPr>
                <w:rFonts w:ascii="宋体" w:hAnsi="宋体" w:cs="宋体"/>
                <w:color w:val="000000"/>
                <w:sz w:val="14"/>
              </w:rPr>
              <w:t>30201</w:t>
            </w:r>
          </w:p>
        </w:tc>
        <w:tc>
          <w:tcPr>
            <w:tcW w:w="1560" w:type="dxa"/>
            <w:vAlign w:val="center"/>
          </w:tcPr>
          <w:p>
            <w:pPr>
              <w:jc w:val="left"/>
            </w:pPr>
            <w:r>
              <w:rPr>
                <w:rFonts w:ascii="宋体" w:hAnsi="宋体" w:cs="宋体"/>
                <w:color w:val="000000"/>
                <w:sz w:val="14"/>
              </w:rPr>
              <w:t xml:space="preserve">  办公费</w:t>
            </w:r>
          </w:p>
        </w:tc>
        <w:tc>
          <w:tcPr>
            <w:tcW w:w="1020" w:type="dxa"/>
            <w:vAlign w:val="center"/>
          </w:tcPr>
          <w:p>
            <w:pPr>
              <w:jc w:val="right"/>
            </w:pPr>
            <w:r>
              <w:rPr>
                <w:rFonts w:ascii="宋体" w:hAnsi="宋体" w:cs="宋体"/>
                <w:color w:val="000000"/>
                <w:sz w:val="14"/>
              </w:rPr>
              <w:t>20.40</w:t>
            </w:r>
          </w:p>
        </w:tc>
        <w:tc>
          <w:tcPr>
            <w:tcW w:w="540" w:type="dxa"/>
            <w:vAlign w:val="center"/>
          </w:tcPr>
          <w:p>
            <w:pPr>
              <w:jc w:val="center"/>
            </w:pPr>
            <w:r>
              <w:rPr>
                <w:rFonts w:ascii="宋体" w:hAnsi="宋体" w:cs="宋体"/>
                <w:color w:val="000000"/>
                <w:sz w:val="14"/>
              </w:rPr>
              <w:t>30701</w:t>
            </w:r>
          </w:p>
        </w:tc>
        <w:tc>
          <w:tcPr>
            <w:tcW w:w="2540" w:type="dxa"/>
            <w:vAlign w:val="center"/>
          </w:tcPr>
          <w:p>
            <w:pPr>
              <w:jc w:val="left"/>
            </w:pPr>
            <w:r>
              <w:rPr>
                <w:rFonts w:ascii="宋体" w:hAnsi="宋体" w:cs="宋体"/>
                <w:color w:val="000000"/>
                <w:sz w:val="14"/>
              </w:rPr>
              <w:t xml:space="preserve">  国内债务付息</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30102</w:t>
            </w:r>
          </w:p>
        </w:tc>
        <w:tc>
          <w:tcPr>
            <w:tcW w:w="1980" w:type="dxa"/>
            <w:vAlign w:val="center"/>
          </w:tcPr>
          <w:p>
            <w:pPr>
              <w:jc w:val="left"/>
            </w:pPr>
            <w:r>
              <w:rPr>
                <w:rFonts w:ascii="宋体" w:hAnsi="宋体" w:cs="宋体"/>
                <w:color w:val="000000"/>
                <w:sz w:val="14"/>
              </w:rPr>
              <w:t xml:space="preserve">  津贴补贴</w:t>
            </w:r>
          </w:p>
        </w:tc>
        <w:tc>
          <w:tcPr>
            <w:tcW w:w="1020" w:type="dxa"/>
            <w:vAlign w:val="center"/>
          </w:tcPr>
          <w:p>
            <w:pPr>
              <w:jc w:val="right"/>
            </w:pPr>
            <w:r>
              <w:rPr>
                <w:rFonts w:ascii="宋体" w:hAnsi="宋体" w:cs="宋体"/>
                <w:color w:val="000000"/>
                <w:sz w:val="14"/>
              </w:rPr>
              <w:t>148.26</w:t>
            </w:r>
          </w:p>
        </w:tc>
        <w:tc>
          <w:tcPr>
            <w:tcW w:w="540" w:type="dxa"/>
            <w:vAlign w:val="center"/>
          </w:tcPr>
          <w:p>
            <w:pPr>
              <w:jc w:val="center"/>
            </w:pPr>
            <w:r>
              <w:rPr>
                <w:rFonts w:ascii="宋体" w:hAnsi="宋体" w:cs="宋体"/>
                <w:color w:val="000000"/>
                <w:sz w:val="14"/>
              </w:rPr>
              <w:t>30202</w:t>
            </w:r>
          </w:p>
        </w:tc>
        <w:tc>
          <w:tcPr>
            <w:tcW w:w="1560" w:type="dxa"/>
            <w:vAlign w:val="center"/>
          </w:tcPr>
          <w:p>
            <w:pPr>
              <w:jc w:val="left"/>
            </w:pPr>
            <w:r>
              <w:rPr>
                <w:rFonts w:ascii="宋体" w:hAnsi="宋体" w:cs="宋体"/>
                <w:color w:val="000000"/>
                <w:sz w:val="14"/>
              </w:rPr>
              <w:t xml:space="preserve">  印刷费</w:t>
            </w:r>
          </w:p>
        </w:tc>
        <w:tc>
          <w:tcPr>
            <w:tcW w:w="1020" w:type="dxa"/>
            <w:vAlign w:val="center"/>
          </w:tcPr>
          <w:p>
            <w:pPr>
              <w:jc w:val="right"/>
            </w:pPr>
            <w:r>
              <w:rPr>
                <w:rFonts w:ascii="宋体" w:hAnsi="宋体" w:cs="宋体"/>
                <w:color w:val="000000"/>
                <w:sz w:val="14"/>
              </w:rPr>
              <w:t>0.35</w:t>
            </w:r>
          </w:p>
        </w:tc>
        <w:tc>
          <w:tcPr>
            <w:tcW w:w="540" w:type="dxa"/>
            <w:vAlign w:val="center"/>
          </w:tcPr>
          <w:p>
            <w:pPr>
              <w:jc w:val="center"/>
            </w:pPr>
            <w:r>
              <w:rPr>
                <w:rFonts w:ascii="宋体" w:hAnsi="宋体" w:cs="宋体"/>
                <w:color w:val="000000"/>
                <w:sz w:val="14"/>
              </w:rPr>
              <w:t>30702</w:t>
            </w:r>
          </w:p>
        </w:tc>
        <w:tc>
          <w:tcPr>
            <w:tcW w:w="2540" w:type="dxa"/>
            <w:vAlign w:val="center"/>
          </w:tcPr>
          <w:p>
            <w:pPr>
              <w:jc w:val="left"/>
            </w:pPr>
            <w:r>
              <w:rPr>
                <w:rFonts w:ascii="宋体" w:hAnsi="宋体" w:cs="宋体"/>
                <w:color w:val="000000"/>
                <w:sz w:val="14"/>
              </w:rPr>
              <w:t xml:space="preserve">  国外债务付息</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30103</w:t>
            </w:r>
          </w:p>
        </w:tc>
        <w:tc>
          <w:tcPr>
            <w:tcW w:w="1980" w:type="dxa"/>
            <w:vAlign w:val="center"/>
          </w:tcPr>
          <w:p>
            <w:pPr>
              <w:jc w:val="left"/>
            </w:pPr>
            <w:r>
              <w:rPr>
                <w:rFonts w:ascii="宋体" w:hAnsi="宋体" w:cs="宋体"/>
                <w:color w:val="000000"/>
                <w:sz w:val="14"/>
              </w:rPr>
              <w:t xml:space="preserve">  奖金</w:t>
            </w:r>
          </w:p>
        </w:tc>
        <w:tc>
          <w:tcPr>
            <w:tcW w:w="1020" w:type="dxa"/>
            <w:vAlign w:val="center"/>
          </w:tcPr>
          <w:p>
            <w:pPr>
              <w:jc w:val="right"/>
            </w:pPr>
            <w:r>
              <w:rPr>
                <w:rFonts w:ascii="宋体" w:hAnsi="宋体" w:cs="宋体"/>
                <w:color w:val="000000"/>
                <w:sz w:val="14"/>
              </w:rPr>
              <w:t>177.20</w:t>
            </w:r>
          </w:p>
        </w:tc>
        <w:tc>
          <w:tcPr>
            <w:tcW w:w="540" w:type="dxa"/>
            <w:vAlign w:val="center"/>
          </w:tcPr>
          <w:p>
            <w:pPr>
              <w:jc w:val="center"/>
            </w:pPr>
            <w:r>
              <w:rPr>
                <w:rFonts w:ascii="宋体" w:hAnsi="宋体" w:cs="宋体"/>
                <w:color w:val="000000"/>
                <w:sz w:val="14"/>
              </w:rPr>
              <w:t>30203</w:t>
            </w:r>
          </w:p>
        </w:tc>
        <w:tc>
          <w:tcPr>
            <w:tcW w:w="1560" w:type="dxa"/>
            <w:vAlign w:val="center"/>
          </w:tcPr>
          <w:p>
            <w:pPr>
              <w:jc w:val="left"/>
            </w:pPr>
            <w:r>
              <w:rPr>
                <w:rFonts w:ascii="宋体" w:hAnsi="宋体" w:cs="宋体"/>
                <w:color w:val="000000"/>
                <w:sz w:val="14"/>
              </w:rPr>
              <w:t xml:space="preserve">  咨询费</w:t>
            </w:r>
          </w:p>
        </w:tc>
        <w:tc>
          <w:tcPr>
            <w:tcW w:w="1020" w:type="dxa"/>
            <w:vAlign w:val="center"/>
          </w:tcPr>
          <w:p/>
        </w:tc>
        <w:tc>
          <w:tcPr>
            <w:tcW w:w="540" w:type="dxa"/>
            <w:vAlign w:val="center"/>
          </w:tcPr>
          <w:p>
            <w:pPr>
              <w:jc w:val="left"/>
            </w:pPr>
            <w:r>
              <w:rPr>
                <w:rFonts w:ascii="宋体" w:hAnsi="宋体" w:cs="宋体"/>
                <w:color w:val="000000"/>
                <w:sz w:val="14"/>
              </w:rPr>
              <w:t>310</w:t>
            </w:r>
          </w:p>
        </w:tc>
        <w:tc>
          <w:tcPr>
            <w:tcW w:w="2540" w:type="dxa"/>
            <w:vAlign w:val="center"/>
          </w:tcPr>
          <w:p>
            <w:pPr>
              <w:jc w:val="left"/>
            </w:pPr>
            <w:r>
              <w:rPr>
                <w:rFonts w:ascii="宋体" w:hAnsi="宋体" w:cs="宋体"/>
                <w:color w:val="000000"/>
                <w:sz w:val="14"/>
              </w:rPr>
              <w:t>资本性支出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30106</w:t>
            </w:r>
          </w:p>
        </w:tc>
        <w:tc>
          <w:tcPr>
            <w:tcW w:w="1980" w:type="dxa"/>
            <w:vAlign w:val="center"/>
          </w:tcPr>
          <w:p>
            <w:pPr>
              <w:jc w:val="left"/>
            </w:pPr>
            <w:r>
              <w:rPr>
                <w:rFonts w:ascii="宋体" w:hAnsi="宋体" w:cs="宋体"/>
                <w:color w:val="000000"/>
                <w:sz w:val="14"/>
              </w:rPr>
              <w:t xml:space="preserve">  伙食补助费</w:t>
            </w:r>
          </w:p>
        </w:tc>
        <w:tc>
          <w:tcPr>
            <w:tcW w:w="1020" w:type="dxa"/>
            <w:vAlign w:val="center"/>
          </w:tcPr>
          <w:p/>
        </w:tc>
        <w:tc>
          <w:tcPr>
            <w:tcW w:w="540" w:type="dxa"/>
            <w:vAlign w:val="center"/>
          </w:tcPr>
          <w:p>
            <w:pPr>
              <w:jc w:val="center"/>
            </w:pPr>
            <w:r>
              <w:rPr>
                <w:rFonts w:ascii="宋体" w:hAnsi="宋体" w:cs="宋体"/>
                <w:color w:val="000000"/>
                <w:sz w:val="14"/>
              </w:rPr>
              <w:t>30204</w:t>
            </w:r>
          </w:p>
        </w:tc>
        <w:tc>
          <w:tcPr>
            <w:tcW w:w="1560" w:type="dxa"/>
            <w:vAlign w:val="center"/>
          </w:tcPr>
          <w:p>
            <w:pPr>
              <w:jc w:val="left"/>
            </w:pPr>
            <w:r>
              <w:rPr>
                <w:rFonts w:ascii="宋体" w:hAnsi="宋体" w:cs="宋体"/>
                <w:color w:val="000000"/>
                <w:sz w:val="14"/>
              </w:rPr>
              <w:t xml:space="preserve">  手续费</w:t>
            </w:r>
          </w:p>
        </w:tc>
        <w:tc>
          <w:tcPr>
            <w:tcW w:w="1020" w:type="dxa"/>
            <w:vAlign w:val="center"/>
          </w:tcPr>
          <w:p/>
        </w:tc>
        <w:tc>
          <w:tcPr>
            <w:tcW w:w="540" w:type="dxa"/>
            <w:vAlign w:val="center"/>
          </w:tcPr>
          <w:p>
            <w:pPr>
              <w:jc w:val="center"/>
            </w:pPr>
            <w:r>
              <w:rPr>
                <w:rFonts w:ascii="宋体" w:hAnsi="宋体" w:cs="宋体"/>
                <w:color w:val="000000"/>
                <w:sz w:val="14"/>
              </w:rPr>
              <w:t>31001</w:t>
            </w:r>
          </w:p>
        </w:tc>
        <w:tc>
          <w:tcPr>
            <w:tcW w:w="2540" w:type="dxa"/>
            <w:vAlign w:val="center"/>
          </w:tcPr>
          <w:p>
            <w:pPr>
              <w:jc w:val="left"/>
            </w:pPr>
            <w:r>
              <w:rPr>
                <w:rFonts w:ascii="宋体" w:hAnsi="宋体" w:cs="宋体"/>
                <w:color w:val="000000"/>
                <w:sz w:val="14"/>
              </w:rPr>
              <w:t xml:space="preserve">  房屋建筑物购建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30107</w:t>
            </w:r>
          </w:p>
        </w:tc>
        <w:tc>
          <w:tcPr>
            <w:tcW w:w="1980" w:type="dxa"/>
            <w:vAlign w:val="center"/>
          </w:tcPr>
          <w:p>
            <w:pPr>
              <w:jc w:val="left"/>
            </w:pPr>
            <w:r>
              <w:rPr>
                <w:rFonts w:ascii="宋体" w:hAnsi="宋体" w:cs="宋体"/>
                <w:color w:val="000000"/>
                <w:sz w:val="14"/>
              </w:rPr>
              <w:t xml:space="preserve">  绩效工资</w:t>
            </w:r>
          </w:p>
        </w:tc>
        <w:tc>
          <w:tcPr>
            <w:tcW w:w="1020" w:type="dxa"/>
            <w:vAlign w:val="center"/>
          </w:tcPr>
          <w:p>
            <w:pPr>
              <w:jc w:val="right"/>
            </w:pPr>
            <w:r>
              <w:rPr>
                <w:rFonts w:ascii="宋体" w:hAnsi="宋体" w:cs="宋体"/>
                <w:color w:val="000000"/>
                <w:sz w:val="14"/>
              </w:rPr>
              <w:t>161.78</w:t>
            </w:r>
          </w:p>
        </w:tc>
        <w:tc>
          <w:tcPr>
            <w:tcW w:w="540" w:type="dxa"/>
            <w:vAlign w:val="center"/>
          </w:tcPr>
          <w:p>
            <w:pPr>
              <w:jc w:val="center"/>
            </w:pPr>
            <w:r>
              <w:rPr>
                <w:rFonts w:ascii="宋体" w:hAnsi="宋体" w:cs="宋体"/>
                <w:color w:val="000000"/>
                <w:sz w:val="14"/>
              </w:rPr>
              <w:t>30205</w:t>
            </w:r>
          </w:p>
        </w:tc>
        <w:tc>
          <w:tcPr>
            <w:tcW w:w="1560" w:type="dxa"/>
            <w:vAlign w:val="center"/>
          </w:tcPr>
          <w:p>
            <w:pPr>
              <w:jc w:val="left"/>
            </w:pPr>
            <w:r>
              <w:rPr>
                <w:rFonts w:ascii="宋体" w:hAnsi="宋体" w:cs="宋体"/>
                <w:color w:val="000000"/>
                <w:sz w:val="14"/>
              </w:rPr>
              <w:t xml:space="preserve">  水费</w:t>
            </w:r>
          </w:p>
        </w:tc>
        <w:tc>
          <w:tcPr>
            <w:tcW w:w="1020" w:type="dxa"/>
            <w:vAlign w:val="center"/>
          </w:tcPr>
          <w:p/>
        </w:tc>
        <w:tc>
          <w:tcPr>
            <w:tcW w:w="540" w:type="dxa"/>
            <w:vAlign w:val="center"/>
          </w:tcPr>
          <w:p>
            <w:pPr>
              <w:jc w:val="center"/>
            </w:pPr>
            <w:r>
              <w:rPr>
                <w:rFonts w:ascii="宋体" w:hAnsi="宋体" w:cs="宋体"/>
                <w:color w:val="000000"/>
                <w:sz w:val="14"/>
              </w:rPr>
              <w:t>31002</w:t>
            </w:r>
          </w:p>
        </w:tc>
        <w:tc>
          <w:tcPr>
            <w:tcW w:w="2540" w:type="dxa"/>
            <w:vAlign w:val="center"/>
          </w:tcPr>
          <w:p>
            <w:pPr>
              <w:jc w:val="left"/>
            </w:pPr>
            <w:r>
              <w:rPr>
                <w:rFonts w:ascii="宋体" w:hAnsi="宋体" w:cs="宋体"/>
                <w:color w:val="000000"/>
                <w:sz w:val="14"/>
              </w:rPr>
              <w:t xml:space="preserve">  办公设备购置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30108</w:t>
            </w:r>
          </w:p>
        </w:tc>
        <w:tc>
          <w:tcPr>
            <w:tcW w:w="1980" w:type="dxa"/>
            <w:vAlign w:val="center"/>
          </w:tcPr>
          <w:p>
            <w:pPr>
              <w:jc w:val="left"/>
            </w:pPr>
            <w:r>
              <w:rPr>
                <w:rFonts w:ascii="宋体" w:hAnsi="宋体" w:cs="宋体"/>
                <w:color w:val="000000"/>
                <w:sz w:val="14"/>
              </w:rPr>
              <w:t xml:space="preserve">  机关事业单位基本养老保险缴费</w:t>
            </w:r>
          </w:p>
        </w:tc>
        <w:tc>
          <w:tcPr>
            <w:tcW w:w="1020" w:type="dxa"/>
            <w:vAlign w:val="center"/>
          </w:tcPr>
          <w:p>
            <w:pPr>
              <w:jc w:val="right"/>
            </w:pPr>
            <w:r>
              <w:rPr>
                <w:rFonts w:ascii="宋体" w:hAnsi="宋体" w:cs="宋体"/>
                <w:color w:val="000000"/>
                <w:sz w:val="14"/>
              </w:rPr>
              <w:t>218.38</w:t>
            </w:r>
          </w:p>
        </w:tc>
        <w:tc>
          <w:tcPr>
            <w:tcW w:w="540" w:type="dxa"/>
            <w:vAlign w:val="center"/>
          </w:tcPr>
          <w:p>
            <w:pPr>
              <w:jc w:val="center"/>
            </w:pPr>
            <w:r>
              <w:rPr>
                <w:rFonts w:ascii="宋体" w:hAnsi="宋体" w:cs="宋体"/>
                <w:color w:val="000000"/>
                <w:sz w:val="14"/>
              </w:rPr>
              <w:t>30206</w:t>
            </w:r>
          </w:p>
        </w:tc>
        <w:tc>
          <w:tcPr>
            <w:tcW w:w="1560" w:type="dxa"/>
            <w:vAlign w:val="center"/>
          </w:tcPr>
          <w:p>
            <w:pPr>
              <w:jc w:val="left"/>
            </w:pPr>
            <w:r>
              <w:rPr>
                <w:rFonts w:ascii="宋体" w:hAnsi="宋体" w:cs="宋体"/>
                <w:color w:val="000000"/>
                <w:sz w:val="14"/>
              </w:rPr>
              <w:t xml:space="preserve">  电费</w:t>
            </w:r>
          </w:p>
        </w:tc>
        <w:tc>
          <w:tcPr>
            <w:tcW w:w="1020" w:type="dxa"/>
            <w:vAlign w:val="center"/>
          </w:tcPr>
          <w:p/>
        </w:tc>
        <w:tc>
          <w:tcPr>
            <w:tcW w:w="540" w:type="dxa"/>
            <w:vAlign w:val="center"/>
          </w:tcPr>
          <w:p>
            <w:pPr>
              <w:jc w:val="center"/>
            </w:pPr>
            <w:r>
              <w:rPr>
                <w:rFonts w:ascii="宋体" w:hAnsi="宋体" w:cs="宋体"/>
                <w:color w:val="000000"/>
                <w:sz w:val="14"/>
              </w:rPr>
              <w:t>31003</w:t>
            </w:r>
          </w:p>
        </w:tc>
        <w:tc>
          <w:tcPr>
            <w:tcW w:w="2540" w:type="dxa"/>
            <w:vAlign w:val="center"/>
          </w:tcPr>
          <w:p>
            <w:pPr>
              <w:jc w:val="left"/>
            </w:pPr>
            <w:r>
              <w:rPr>
                <w:rFonts w:ascii="宋体" w:hAnsi="宋体" w:cs="宋体"/>
                <w:color w:val="000000"/>
                <w:sz w:val="14"/>
              </w:rPr>
              <w:t xml:space="preserve">  专用设备购置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30109</w:t>
            </w:r>
          </w:p>
        </w:tc>
        <w:tc>
          <w:tcPr>
            <w:tcW w:w="1980" w:type="dxa"/>
            <w:vAlign w:val="center"/>
          </w:tcPr>
          <w:p>
            <w:pPr>
              <w:jc w:val="left"/>
            </w:pPr>
            <w:r>
              <w:rPr>
                <w:rFonts w:ascii="宋体" w:hAnsi="宋体" w:cs="宋体"/>
                <w:color w:val="000000"/>
                <w:sz w:val="14"/>
              </w:rPr>
              <w:t xml:space="preserve">  职业年金缴费</w:t>
            </w:r>
          </w:p>
        </w:tc>
        <w:tc>
          <w:tcPr>
            <w:tcW w:w="1020" w:type="dxa"/>
            <w:vAlign w:val="center"/>
          </w:tcPr>
          <w:p>
            <w:pPr>
              <w:jc w:val="right"/>
            </w:pPr>
            <w:r>
              <w:rPr>
                <w:rFonts w:ascii="宋体" w:hAnsi="宋体" w:cs="宋体"/>
                <w:color w:val="000000"/>
                <w:sz w:val="14"/>
              </w:rPr>
              <w:t>63.71</w:t>
            </w:r>
          </w:p>
        </w:tc>
        <w:tc>
          <w:tcPr>
            <w:tcW w:w="540" w:type="dxa"/>
            <w:vAlign w:val="center"/>
          </w:tcPr>
          <w:p>
            <w:pPr>
              <w:jc w:val="center"/>
            </w:pPr>
            <w:r>
              <w:rPr>
                <w:rFonts w:ascii="宋体" w:hAnsi="宋体" w:cs="宋体"/>
                <w:color w:val="000000"/>
                <w:sz w:val="14"/>
              </w:rPr>
              <w:t>30207</w:t>
            </w:r>
          </w:p>
        </w:tc>
        <w:tc>
          <w:tcPr>
            <w:tcW w:w="1560" w:type="dxa"/>
            <w:vAlign w:val="center"/>
          </w:tcPr>
          <w:p>
            <w:pPr>
              <w:jc w:val="left"/>
            </w:pPr>
            <w:r>
              <w:rPr>
                <w:rFonts w:ascii="宋体" w:hAnsi="宋体" w:cs="宋体"/>
                <w:color w:val="000000"/>
                <w:sz w:val="14"/>
              </w:rPr>
              <w:t xml:space="preserve">  邮电费</w:t>
            </w:r>
          </w:p>
        </w:tc>
        <w:tc>
          <w:tcPr>
            <w:tcW w:w="1020" w:type="dxa"/>
            <w:vAlign w:val="center"/>
          </w:tcPr>
          <w:p>
            <w:pPr>
              <w:jc w:val="right"/>
            </w:pPr>
            <w:r>
              <w:rPr>
                <w:rFonts w:ascii="宋体" w:hAnsi="宋体" w:cs="宋体"/>
                <w:color w:val="000000"/>
                <w:sz w:val="14"/>
              </w:rPr>
              <w:t>7.04</w:t>
            </w:r>
          </w:p>
        </w:tc>
        <w:tc>
          <w:tcPr>
            <w:tcW w:w="540" w:type="dxa"/>
            <w:vAlign w:val="center"/>
          </w:tcPr>
          <w:p>
            <w:pPr>
              <w:jc w:val="center"/>
            </w:pPr>
            <w:r>
              <w:rPr>
                <w:rFonts w:ascii="宋体" w:hAnsi="宋体" w:cs="宋体"/>
                <w:color w:val="000000"/>
                <w:sz w:val="14"/>
              </w:rPr>
              <w:t>31005</w:t>
            </w:r>
          </w:p>
        </w:tc>
        <w:tc>
          <w:tcPr>
            <w:tcW w:w="2540" w:type="dxa"/>
            <w:vAlign w:val="center"/>
          </w:tcPr>
          <w:p>
            <w:pPr>
              <w:jc w:val="left"/>
            </w:pPr>
            <w:r>
              <w:rPr>
                <w:rFonts w:ascii="宋体" w:hAnsi="宋体" w:cs="宋体"/>
                <w:color w:val="000000"/>
                <w:sz w:val="14"/>
              </w:rPr>
              <w:t xml:space="preserve">  基础设施建设</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30110</w:t>
            </w:r>
          </w:p>
        </w:tc>
        <w:tc>
          <w:tcPr>
            <w:tcW w:w="1980" w:type="dxa"/>
            <w:vAlign w:val="center"/>
          </w:tcPr>
          <w:p>
            <w:pPr>
              <w:jc w:val="left"/>
            </w:pPr>
            <w:r>
              <w:rPr>
                <w:rFonts w:ascii="宋体" w:hAnsi="宋体" w:cs="宋体"/>
                <w:color w:val="000000"/>
                <w:sz w:val="14"/>
              </w:rPr>
              <w:t xml:space="preserve">  职工基本医疗保险缴费</w:t>
            </w:r>
          </w:p>
        </w:tc>
        <w:tc>
          <w:tcPr>
            <w:tcW w:w="1020" w:type="dxa"/>
            <w:vAlign w:val="center"/>
          </w:tcPr>
          <w:p>
            <w:pPr>
              <w:jc w:val="right"/>
            </w:pPr>
            <w:r>
              <w:rPr>
                <w:rFonts w:ascii="宋体" w:hAnsi="宋体" w:cs="宋体"/>
                <w:color w:val="000000"/>
                <w:sz w:val="14"/>
              </w:rPr>
              <w:t>94.37</w:t>
            </w:r>
          </w:p>
        </w:tc>
        <w:tc>
          <w:tcPr>
            <w:tcW w:w="540" w:type="dxa"/>
            <w:vAlign w:val="center"/>
          </w:tcPr>
          <w:p>
            <w:pPr>
              <w:jc w:val="center"/>
            </w:pPr>
            <w:r>
              <w:rPr>
                <w:rFonts w:ascii="宋体" w:hAnsi="宋体" w:cs="宋体"/>
                <w:color w:val="000000"/>
                <w:sz w:val="14"/>
              </w:rPr>
              <w:t>30208</w:t>
            </w:r>
          </w:p>
        </w:tc>
        <w:tc>
          <w:tcPr>
            <w:tcW w:w="1560" w:type="dxa"/>
            <w:vAlign w:val="center"/>
          </w:tcPr>
          <w:p>
            <w:pPr>
              <w:jc w:val="left"/>
            </w:pPr>
            <w:r>
              <w:rPr>
                <w:rFonts w:ascii="宋体" w:hAnsi="宋体" w:cs="宋体"/>
                <w:color w:val="000000"/>
                <w:sz w:val="14"/>
              </w:rPr>
              <w:t xml:space="preserve">  取暖费</w:t>
            </w:r>
          </w:p>
        </w:tc>
        <w:tc>
          <w:tcPr>
            <w:tcW w:w="1020" w:type="dxa"/>
            <w:vAlign w:val="center"/>
          </w:tcPr>
          <w:p>
            <w:pPr>
              <w:jc w:val="right"/>
            </w:pPr>
            <w:r>
              <w:rPr>
                <w:rFonts w:ascii="宋体" w:hAnsi="宋体" w:cs="宋体"/>
                <w:color w:val="000000"/>
                <w:sz w:val="14"/>
              </w:rPr>
              <w:t>18.55</w:t>
            </w:r>
          </w:p>
        </w:tc>
        <w:tc>
          <w:tcPr>
            <w:tcW w:w="540" w:type="dxa"/>
            <w:vAlign w:val="center"/>
          </w:tcPr>
          <w:p>
            <w:pPr>
              <w:jc w:val="center"/>
            </w:pPr>
            <w:r>
              <w:rPr>
                <w:rFonts w:ascii="宋体" w:hAnsi="宋体" w:cs="宋体"/>
                <w:color w:val="000000"/>
                <w:sz w:val="14"/>
              </w:rPr>
              <w:t>31006</w:t>
            </w:r>
          </w:p>
        </w:tc>
        <w:tc>
          <w:tcPr>
            <w:tcW w:w="2540" w:type="dxa"/>
            <w:vAlign w:val="center"/>
          </w:tcPr>
          <w:p>
            <w:pPr>
              <w:jc w:val="left"/>
            </w:pPr>
            <w:r>
              <w:rPr>
                <w:rFonts w:ascii="宋体" w:hAnsi="宋体" w:cs="宋体"/>
                <w:color w:val="000000"/>
                <w:sz w:val="14"/>
              </w:rPr>
              <w:t xml:space="preserve">  大型修缮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30111</w:t>
            </w:r>
          </w:p>
        </w:tc>
        <w:tc>
          <w:tcPr>
            <w:tcW w:w="1980" w:type="dxa"/>
            <w:vAlign w:val="center"/>
          </w:tcPr>
          <w:p>
            <w:pPr>
              <w:jc w:val="left"/>
            </w:pPr>
            <w:r>
              <w:rPr>
                <w:rFonts w:ascii="宋体" w:hAnsi="宋体" w:cs="宋体"/>
                <w:color w:val="000000"/>
                <w:sz w:val="14"/>
              </w:rPr>
              <w:t xml:space="preserve">  公务员医疗补助缴费</w:t>
            </w:r>
          </w:p>
        </w:tc>
        <w:tc>
          <w:tcPr>
            <w:tcW w:w="1020" w:type="dxa"/>
            <w:vAlign w:val="center"/>
          </w:tcPr>
          <w:p/>
        </w:tc>
        <w:tc>
          <w:tcPr>
            <w:tcW w:w="540" w:type="dxa"/>
            <w:vAlign w:val="center"/>
          </w:tcPr>
          <w:p>
            <w:pPr>
              <w:jc w:val="center"/>
            </w:pPr>
            <w:r>
              <w:rPr>
                <w:rFonts w:ascii="宋体" w:hAnsi="宋体" w:cs="宋体"/>
                <w:color w:val="000000"/>
                <w:sz w:val="14"/>
              </w:rPr>
              <w:t>30209</w:t>
            </w:r>
          </w:p>
        </w:tc>
        <w:tc>
          <w:tcPr>
            <w:tcW w:w="1560" w:type="dxa"/>
            <w:vAlign w:val="center"/>
          </w:tcPr>
          <w:p>
            <w:pPr>
              <w:jc w:val="left"/>
            </w:pPr>
            <w:r>
              <w:rPr>
                <w:rFonts w:ascii="宋体" w:hAnsi="宋体" w:cs="宋体"/>
                <w:color w:val="000000"/>
                <w:sz w:val="14"/>
              </w:rPr>
              <w:t xml:space="preserve">  物业管理费</w:t>
            </w:r>
          </w:p>
        </w:tc>
        <w:tc>
          <w:tcPr>
            <w:tcW w:w="1020" w:type="dxa"/>
            <w:vAlign w:val="center"/>
          </w:tcPr>
          <w:p>
            <w:pPr>
              <w:jc w:val="right"/>
            </w:pPr>
            <w:r>
              <w:rPr>
                <w:rFonts w:ascii="宋体" w:hAnsi="宋体" w:cs="宋体"/>
                <w:color w:val="000000"/>
                <w:sz w:val="14"/>
              </w:rPr>
              <w:t>33.30</w:t>
            </w:r>
          </w:p>
        </w:tc>
        <w:tc>
          <w:tcPr>
            <w:tcW w:w="540" w:type="dxa"/>
            <w:vAlign w:val="center"/>
          </w:tcPr>
          <w:p>
            <w:pPr>
              <w:jc w:val="center"/>
            </w:pPr>
            <w:r>
              <w:rPr>
                <w:rFonts w:ascii="宋体" w:hAnsi="宋体" w:cs="宋体"/>
                <w:color w:val="000000"/>
                <w:sz w:val="14"/>
              </w:rPr>
              <w:t>31007</w:t>
            </w:r>
          </w:p>
        </w:tc>
        <w:tc>
          <w:tcPr>
            <w:tcW w:w="2540" w:type="dxa"/>
            <w:vAlign w:val="center"/>
          </w:tcPr>
          <w:p>
            <w:pPr>
              <w:jc w:val="left"/>
            </w:pPr>
            <w:r>
              <w:rPr>
                <w:rFonts w:ascii="宋体" w:hAnsi="宋体" w:cs="宋体"/>
                <w:color w:val="000000"/>
                <w:sz w:val="14"/>
              </w:rPr>
              <w:t xml:space="preserve">  信息网络及软件购置更新</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30112</w:t>
            </w:r>
          </w:p>
        </w:tc>
        <w:tc>
          <w:tcPr>
            <w:tcW w:w="1980" w:type="dxa"/>
            <w:vAlign w:val="center"/>
          </w:tcPr>
          <w:p>
            <w:pPr>
              <w:jc w:val="left"/>
            </w:pPr>
            <w:r>
              <w:rPr>
                <w:rFonts w:ascii="宋体" w:hAnsi="宋体" w:cs="宋体"/>
                <w:color w:val="000000"/>
                <w:sz w:val="14"/>
              </w:rPr>
              <w:t xml:space="preserve">  其他社会保障缴费</w:t>
            </w:r>
          </w:p>
        </w:tc>
        <w:tc>
          <w:tcPr>
            <w:tcW w:w="1020" w:type="dxa"/>
            <w:vAlign w:val="center"/>
          </w:tcPr>
          <w:p>
            <w:pPr>
              <w:jc w:val="right"/>
            </w:pPr>
            <w:r>
              <w:rPr>
                <w:rFonts w:ascii="宋体" w:hAnsi="宋体" w:cs="宋体"/>
                <w:color w:val="000000"/>
                <w:sz w:val="14"/>
              </w:rPr>
              <w:t>8.96</w:t>
            </w:r>
          </w:p>
        </w:tc>
        <w:tc>
          <w:tcPr>
            <w:tcW w:w="540" w:type="dxa"/>
            <w:vAlign w:val="center"/>
          </w:tcPr>
          <w:p>
            <w:pPr>
              <w:jc w:val="center"/>
            </w:pPr>
            <w:r>
              <w:rPr>
                <w:rFonts w:ascii="宋体" w:hAnsi="宋体" w:cs="宋体"/>
                <w:color w:val="000000"/>
                <w:sz w:val="14"/>
              </w:rPr>
              <w:t>30211</w:t>
            </w:r>
          </w:p>
        </w:tc>
        <w:tc>
          <w:tcPr>
            <w:tcW w:w="1560" w:type="dxa"/>
            <w:vAlign w:val="center"/>
          </w:tcPr>
          <w:p>
            <w:pPr>
              <w:jc w:val="left"/>
            </w:pPr>
            <w:r>
              <w:rPr>
                <w:rFonts w:ascii="宋体" w:hAnsi="宋体" w:cs="宋体"/>
                <w:color w:val="000000"/>
                <w:sz w:val="14"/>
              </w:rPr>
              <w:t xml:space="preserve">  差旅费</w:t>
            </w:r>
          </w:p>
        </w:tc>
        <w:tc>
          <w:tcPr>
            <w:tcW w:w="1020" w:type="dxa"/>
            <w:vAlign w:val="center"/>
          </w:tcPr>
          <w:p>
            <w:pPr>
              <w:jc w:val="right"/>
            </w:pPr>
            <w:r>
              <w:rPr>
                <w:rFonts w:ascii="宋体" w:hAnsi="宋体" w:cs="宋体"/>
                <w:color w:val="000000"/>
                <w:sz w:val="14"/>
              </w:rPr>
              <w:t>4.90</w:t>
            </w:r>
          </w:p>
        </w:tc>
        <w:tc>
          <w:tcPr>
            <w:tcW w:w="540" w:type="dxa"/>
            <w:vAlign w:val="center"/>
          </w:tcPr>
          <w:p>
            <w:pPr>
              <w:jc w:val="center"/>
            </w:pPr>
            <w:r>
              <w:rPr>
                <w:rFonts w:ascii="宋体" w:hAnsi="宋体" w:cs="宋体"/>
                <w:color w:val="000000"/>
                <w:sz w:val="14"/>
              </w:rPr>
              <w:t>31008</w:t>
            </w:r>
          </w:p>
        </w:tc>
        <w:tc>
          <w:tcPr>
            <w:tcW w:w="2540" w:type="dxa"/>
            <w:vAlign w:val="center"/>
          </w:tcPr>
          <w:p>
            <w:pPr>
              <w:jc w:val="left"/>
            </w:pPr>
            <w:r>
              <w:rPr>
                <w:rFonts w:ascii="宋体" w:hAnsi="宋体" w:cs="宋体"/>
                <w:color w:val="000000"/>
                <w:sz w:val="14"/>
              </w:rPr>
              <w:t xml:space="preserve">  物资储备</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30113</w:t>
            </w:r>
          </w:p>
        </w:tc>
        <w:tc>
          <w:tcPr>
            <w:tcW w:w="1980" w:type="dxa"/>
            <w:vAlign w:val="center"/>
          </w:tcPr>
          <w:p>
            <w:pPr>
              <w:jc w:val="left"/>
            </w:pPr>
            <w:r>
              <w:rPr>
                <w:rFonts w:ascii="宋体" w:hAnsi="宋体" w:cs="宋体"/>
                <w:color w:val="000000"/>
                <w:sz w:val="14"/>
              </w:rPr>
              <w:t xml:space="preserve">  住房公积金</w:t>
            </w:r>
          </w:p>
        </w:tc>
        <w:tc>
          <w:tcPr>
            <w:tcW w:w="1020" w:type="dxa"/>
            <w:vAlign w:val="center"/>
          </w:tcPr>
          <w:p>
            <w:pPr>
              <w:jc w:val="right"/>
            </w:pPr>
            <w:r>
              <w:rPr>
                <w:rFonts w:ascii="宋体" w:hAnsi="宋体" w:cs="宋体"/>
                <w:color w:val="000000"/>
                <w:sz w:val="14"/>
              </w:rPr>
              <w:t>162.63</w:t>
            </w:r>
          </w:p>
        </w:tc>
        <w:tc>
          <w:tcPr>
            <w:tcW w:w="540" w:type="dxa"/>
            <w:vAlign w:val="center"/>
          </w:tcPr>
          <w:p>
            <w:pPr>
              <w:jc w:val="center"/>
            </w:pPr>
            <w:r>
              <w:rPr>
                <w:rFonts w:ascii="宋体" w:hAnsi="宋体" w:cs="宋体"/>
                <w:color w:val="000000"/>
                <w:sz w:val="14"/>
              </w:rPr>
              <w:t>30212</w:t>
            </w:r>
          </w:p>
        </w:tc>
        <w:tc>
          <w:tcPr>
            <w:tcW w:w="1560" w:type="dxa"/>
            <w:vAlign w:val="center"/>
          </w:tcPr>
          <w:p>
            <w:pPr>
              <w:jc w:val="left"/>
            </w:pPr>
            <w:r>
              <w:rPr>
                <w:rFonts w:ascii="宋体" w:hAnsi="宋体" w:cs="宋体"/>
                <w:color w:val="000000"/>
                <w:sz w:val="14"/>
              </w:rPr>
              <w:t xml:space="preserve">  因公出国（境）费用</w:t>
            </w:r>
          </w:p>
        </w:tc>
        <w:tc>
          <w:tcPr>
            <w:tcW w:w="1020" w:type="dxa"/>
            <w:vAlign w:val="center"/>
          </w:tcPr>
          <w:p/>
        </w:tc>
        <w:tc>
          <w:tcPr>
            <w:tcW w:w="540" w:type="dxa"/>
            <w:vAlign w:val="center"/>
          </w:tcPr>
          <w:p>
            <w:pPr>
              <w:jc w:val="center"/>
            </w:pPr>
            <w:r>
              <w:rPr>
                <w:rFonts w:ascii="宋体" w:hAnsi="宋体" w:cs="宋体"/>
                <w:color w:val="000000"/>
                <w:sz w:val="14"/>
              </w:rPr>
              <w:t>31009</w:t>
            </w:r>
          </w:p>
        </w:tc>
        <w:tc>
          <w:tcPr>
            <w:tcW w:w="2540" w:type="dxa"/>
            <w:vAlign w:val="center"/>
          </w:tcPr>
          <w:p>
            <w:pPr>
              <w:jc w:val="left"/>
            </w:pPr>
            <w:r>
              <w:rPr>
                <w:rFonts w:ascii="宋体" w:hAnsi="宋体" w:cs="宋体"/>
                <w:color w:val="000000"/>
                <w:sz w:val="14"/>
              </w:rPr>
              <w:t xml:space="preserve">  土地补偿</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30114</w:t>
            </w:r>
          </w:p>
        </w:tc>
        <w:tc>
          <w:tcPr>
            <w:tcW w:w="1980" w:type="dxa"/>
            <w:vAlign w:val="center"/>
          </w:tcPr>
          <w:p>
            <w:pPr>
              <w:jc w:val="left"/>
            </w:pPr>
            <w:r>
              <w:rPr>
                <w:rFonts w:ascii="宋体" w:hAnsi="宋体" w:cs="宋体"/>
                <w:color w:val="000000"/>
                <w:sz w:val="14"/>
              </w:rPr>
              <w:t xml:space="preserve">  医疗费</w:t>
            </w:r>
          </w:p>
        </w:tc>
        <w:tc>
          <w:tcPr>
            <w:tcW w:w="1020" w:type="dxa"/>
            <w:vAlign w:val="center"/>
          </w:tcPr>
          <w:p/>
        </w:tc>
        <w:tc>
          <w:tcPr>
            <w:tcW w:w="540" w:type="dxa"/>
            <w:vAlign w:val="center"/>
          </w:tcPr>
          <w:p>
            <w:pPr>
              <w:jc w:val="center"/>
            </w:pPr>
            <w:r>
              <w:rPr>
                <w:rFonts w:ascii="宋体" w:hAnsi="宋体" w:cs="宋体"/>
                <w:color w:val="000000"/>
                <w:sz w:val="14"/>
              </w:rPr>
              <w:t>30213</w:t>
            </w:r>
          </w:p>
        </w:tc>
        <w:tc>
          <w:tcPr>
            <w:tcW w:w="1560" w:type="dxa"/>
            <w:vAlign w:val="center"/>
          </w:tcPr>
          <w:p>
            <w:pPr>
              <w:jc w:val="left"/>
            </w:pPr>
            <w:r>
              <w:rPr>
                <w:rFonts w:ascii="宋体" w:hAnsi="宋体" w:cs="宋体"/>
                <w:color w:val="000000"/>
                <w:sz w:val="14"/>
              </w:rPr>
              <w:t xml:space="preserve">  维修（护）费</w:t>
            </w:r>
          </w:p>
        </w:tc>
        <w:tc>
          <w:tcPr>
            <w:tcW w:w="1020" w:type="dxa"/>
            <w:vAlign w:val="center"/>
          </w:tcPr>
          <w:p/>
        </w:tc>
        <w:tc>
          <w:tcPr>
            <w:tcW w:w="540" w:type="dxa"/>
            <w:vAlign w:val="center"/>
          </w:tcPr>
          <w:p>
            <w:pPr>
              <w:jc w:val="center"/>
            </w:pPr>
            <w:r>
              <w:rPr>
                <w:rFonts w:ascii="宋体" w:hAnsi="宋体" w:cs="宋体"/>
                <w:color w:val="000000"/>
                <w:sz w:val="14"/>
              </w:rPr>
              <w:t>31010</w:t>
            </w:r>
          </w:p>
        </w:tc>
        <w:tc>
          <w:tcPr>
            <w:tcW w:w="2540" w:type="dxa"/>
            <w:vAlign w:val="center"/>
          </w:tcPr>
          <w:p>
            <w:pPr>
              <w:jc w:val="left"/>
            </w:pPr>
            <w:r>
              <w:rPr>
                <w:rFonts w:ascii="宋体" w:hAnsi="宋体" w:cs="宋体"/>
                <w:color w:val="000000"/>
                <w:sz w:val="14"/>
              </w:rPr>
              <w:t xml:space="preserve">  安置补助</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30199</w:t>
            </w:r>
          </w:p>
        </w:tc>
        <w:tc>
          <w:tcPr>
            <w:tcW w:w="1980" w:type="dxa"/>
            <w:vAlign w:val="center"/>
          </w:tcPr>
          <w:p>
            <w:pPr>
              <w:jc w:val="left"/>
            </w:pPr>
            <w:r>
              <w:rPr>
                <w:rFonts w:ascii="宋体" w:hAnsi="宋体" w:cs="宋体"/>
                <w:color w:val="000000"/>
                <w:sz w:val="14"/>
              </w:rPr>
              <w:t xml:space="preserve">  其他工资福利支出</w:t>
            </w:r>
          </w:p>
        </w:tc>
        <w:tc>
          <w:tcPr>
            <w:tcW w:w="1020" w:type="dxa"/>
            <w:vAlign w:val="center"/>
          </w:tcPr>
          <w:p>
            <w:pPr>
              <w:jc w:val="right"/>
            </w:pPr>
            <w:r>
              <w:rPr>
                <w:rFonts w:ascii="宋体" w:hAnsi="宋体" w:cs="宋体"/>
                <w:color w:val="000000"/>
                <w:sz w:val="14"/>
              </w:rPr>
              <w:t>149.86</w:t>
            </w:r>
          </w:p>
        </w:tc>
        <w:tc>
          <w:tcPr>
            <w:tcW w:w="540" w:type="dxa"/>
            <w:vAlign w:val="center"/>
          </w:tcPr>
          <w:p>
            <w:pPr>
              <w:jc w:val="center"/>
            </w:pPr>
            <w:r>
              <w:rPr>
                <w:rFonts w:ascii="宋体" w:hAnsi="宋体" w:cs="宋体"/>
                <w:color w:val="000000"/>
                <w:sz w:val="14"/>
              </w:rPr>
              <w:t>30214</w:t>
            </w:r>
          </w:p>
        </w:tc>
        <w:tc>
          <w:tcPr>
            <w:tcW w:w="1560" w:type="dxa"/>
            <w:vAlign w:val="center"/>
          </w:tcPr>
          <w:p>
            <w:pPr>
              <w:jc w:val="left"/>
            </w:pPr>
            <w:r>
              <w:rPr>
                <w:rFonts w:ascii="宋体" w:hAnsi="宋体" w:cs="宋体"/>
                <w:color w:val="000000"/>
                <w:sz w:val="14"/>
              </w:rPr>
              <w:t xml:space="preserve">  租赁费</w:t>
            </w:r>
          </w:p>
        </w:tc>
        <w:tc>
          <w:tcPr>
            <w:tcW w:w="1020" w:type="dxa"/>
            <w:vAlign w:val="center"/>
          </w:tcPr>
          <w:p/>
        </w:tc>
        <w:tc>
          <w:tcPr>
            <w:tcW w:w="540" w:type="dxa"/>
            <w:vAlign w:val="center"/>
          </w:tcPr>
          <w:p>
            <w:pPr>
              <w:jc w:val="center"/>
            </w:pPr>
            <w:r>
              <w:rPr>
                <w:rFonts w:ascii="宋体" w:hAnsi="宋体" w:cs="宋体"/>
                <w:color w:val="000000"/>
                <w:sz w:val="14"/>
              </w:rPr>
              <w:t>31011</w:t>
            </w:r>
          </w:p>
        </w:tc>
        <w:tc>
          <w:tcPr>
            <w:tcW w:w="2540" w:type="dxa"/>
            <w:vAlign w:val="center"/>
          </w:tcPr>
          <w:p>
            <w:pPr>
              <w:jc w:val="left"/>
            </w:pPr>
            <w:r>
              <w:rPr>
                <w:rFonts w:ascii="宋体" w:hAnsi="宋体" w:cs="宋体"/>
                <w:color w:val="000000"/>
                <w:sz w:val="14"/>
              </w:rPr>
              <w:t xml:space="preserve">  地上附着物和青苗补偿</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left"/>
            </w:pPr>
            <w:r>
              <w:rPr>
                <w:rFonts w:ascii="宋体" w:hAnsi="宋体" w:cs="宋体"/>
                <w:color w:val="000000"/>
                <w:sz w:val="14"/>
              </w:rPr>
              <w:t>303</w:t>
            </w:r>
          </w:p>
        </w:tc>
        <w:tc>
          <w:tcPr>
            <w:tcW w:w="1980" w:type="dxa"/>
            <w:vAlign w:val="center"/>
          </w:tcPr>
          <w:p>
            <w:pPr>
              <w:jc w:val="left"/>
            </w:pPr>
            <w:r>
              <w:rPr>
                <w:rFonts w:ascii="宋体" w:hAnsi="宋体" w:cs="宋体"/>
                <w:color w:val="000000"/>
                <w:sz w:val="14"/>
              </w:rPr>
              <w:t>对个人和家庭的补助</w:t>
            </w:r>
          </w:p>
        </w:tc>
        <w:tc>
          <w:tcPr>
            <w:tcW w:w="1020" w:type="dxa"/>
            <w:vAlign w:val="center"/>
          </w:tcPr>
          <w:p>
            <w:pPr>
              <w:jc w:val="right"/>
            </w:pPr>
            <w:r>
              <w:rPr>
                <w:rFonts w:ascii="宋体" w:hAnsi="宋体" w:cs="宋体"/>
                <w:color w:val="000000"/>
                <w:sz w:val="14"/>
              </w:rPr>
              <w:t>160.55</w:t>
            </w:r>
          </w:p>
        </w:tc>
        <w:tc>
          <w:tcPr>
            <w:tcW w:w="540" w:type="dxa"/>
            <w:vAlign w:val="center"/>
          </w:tcPr>
          <w:p>
            <w:pPr>
              <w:jc w:val="center"/>
            </w:pPr>
            <w:r>
              <w:rPr>
                <w:rFonts w:ascii="宋体" w:hAnsi="宋体" w:cs="宋体"/>
                <w:color w:val="000000"/>
                <w:sz w:val="14"/>
              </w:rPr>
              <w:t>30215</w:t>
            </w:r>
          </w:p>
        </w:tc>
        <w:tc>
          <w:tcPr>
            <w:tcW w:w="1560" w:type="dxa"/>
            <w:vAlign w:val="center"/>
          </w:tcPr>
          <w:p>
            <w:pPr>
              <w:jc w:val="left"/>
            </w:pPr>
            <w:r>
              <w:rPr>
                <w:rFonts w:ascii="宋体" w:hAnsi="宋体" w:cs="宋体"/>
                <w:color w:val="000000"/>
                <w:sz w:val="14"/>
              </w:rPr>
              <w:t xml:space="preserve">  会议费</w:t>
            </w:r>
          </w:p>
        </w:tc>
        <w:tc>
          <w:tcPr>
            <w:tcW w:w="1020" w:type="dxa"/>
            <w:vAlign w:val="center"/>
          </w:tcPr>
          <w:p/>
        </w:tc>
        <w:tc>
          <w:tcPr>
            <w:tcW w:w="540" w:type="dxa"/>
            <w:vAlign w:val="center"/>
          </w:tcPr>
          <w:p>
            <w:pPr>
              <w:jc w:val="center"/>
            </w:pPr>
            <w:r>
              <w:rPr>
                <w:rFonts w:ascii="宋体" w:hAnsi="宋体" w:cs="宋体"/>
                <w:color w:val="000000"/>
                <w:sz w:val="14"/>
              </w:rPr>
              <w:t>31012</w:t>
            </w:r>
          </w:p>
        </w:tc>
        <w:tc>
          <w:tcPr>
            <w:tcW w:w="2540" w:type="dxa"/>
            <w:vAlign w:val="center"/>
          </w:tcPr>
          <w:p>
            <w:pPr>
              <w:jc w:val="left"/>
            </w:pPr>
            <w:r>
              <w:rPr>
                <w:rFonts w:ascii="宋体" w:hAnsi="宋体" w:cs="宋体"/>
                <w:color w:val="000000"/>
                <w:sz w:val="14"/>
              </w:rPr>
              <w:t xml:space="preserve">  拆迁补偿</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30301</w:t>
            </w:r>
          </w:p>
        </w:tc>
        <w:tc>
          <w:tcPr>
            <w:tcW w:w="1980" w:type="dxa"/>
            <w:vAlign w:val="center"/>
          </w:tcPr>
          <w:p>
            <w:pPr>
              <w:jc w:val="left"/>
            </w:pPr>
            <w:r>
              <w:rPr>
                <w:rFonts w:ascii="宋体" w:hAnsi="宋体" w:cs="宋体"/>
                <w:color w:val="000000"/>
                <w:sz w:val="14"/>
              </w:rPr>
              <w:t xml:space="preserve">  离休费</w:t>
            </w:r>
          </w:p>
        </w:tc>
        <w:tc>
          <w:tcPr>
            <w:tcW w:w="1020" w:type="dxa"/>
            <w:vAlign w:val="center"/>
          </w:tcPr>
          <w:p>
            <w:pPr>
              <w:jc w:val="right"/>
            </w:pPr>
            <w:r>
              <w:rPr>
                <w:rFonts w:ascii="宋体" w:hAnsi="宋体" w:cs="宋体"/>
                <w:color w:val="000000"/>
                <w:sz w:val="14"/>
              </w:rPr>
              <w:t>24.34</w:t>
            </w:r>
          </w:p>
        </w:tc>
        <w:tc>
          <w:tcPr>
            <w:tcW w:w="540" w:type="dxa"/>
            <w:vAlign w:val="center"/>
          </w:tcPr>
          <w:p>
            <w:pPr>
              <w:jc w:val="center"/>
            </w:pPr>
            <w:r>
              <w:rPr>
                <w:rFonts w:ascii="宋体" w:hAnsi="宋体" w:cs="宋体"/>
                <w:color w:val="000000"/>
                <w:sz w:val="14"/>
              </w:rPr>
              <w:t>30216</w:t>
            </w:r>
          </w:p>
        </w:tc>
        <w:tc>
          <w:tcPr>
            <w:tcW w:w="1560" w:type="dxa"/>
            <w:vAlign w:val="center"/>
          </w:tcPr>
          <w:p>
            <w:pPr>
              <w:jc w:val="left"/>
            </w:pPr>
            <w:r>
              <w:rPr>
                <w:rFonts w:ascii="宋体" w:hAnsi="宋体" w:cs="宋体"/>
                <w:color w:val="000000"/>
                <w:sz w:val="14"/>
              </w:rPr>
              <w:t xml:space="preserve">  培训费</w:t>
            </w:r>
          </w:p>
        </w:tc>
        <w:tc>
          <w:tcPr>
            <w:tcW w:w="1020" w:type="dxa"/>
            <w:vAlign w:val="center"/>
          </w:tcPr>
          <w:p>
            <w:pPr>
              <w:jc w:val="right"/>
            </w:pPr>
            <w:r>
              <w:rPr>
                <w:rFonts w:ascii="宋体" w:hAnsi="宋体" w:cs="宋体"/>
                <w:color w:val="000000"/>
                <w:sz w:val="14"/>
              </w:rPr>
              <w:t>1.00</w:t>
            </w:r>
          </w:p>
        </w:tc>
        <w:tc>
          <w:tcPr>
            <w:tcW w:w="540" w:type="dxa"/>
            <w:vAlign w:val="center"/>
          </w:tcPr>
          <w:p>
            <w:pPr>
              <w:jc w:val="center"/>
            </w:pPr>
            <w:r>
              <w:rPr>
                <w:rFonts w:ascii="宋体" w:hAnsi="宋体" w:cs="宋体"/>
                <w:color w:val="000000"/>
                <w:sz w:val="14"/>
              </w:rPr>
              <w:t>31013</w:t>
            </w:r>
          </w:p>
        </w:tc>
        <w:tc>
          <w:tcPr>
            <w:tcW w:w="2540" w:type="dxa"/>
            <w:vAlign w:val="center"/>
          </w:tcPr>
          <w:p>
            <w:pPr>
              <w:jc w:val="left"/>
            </w:pPr>
            <w:r>
              <w:rPr>
                <w:rFonts w:ascii="宋体" w:hAnsi="宋体" w:cs="宋体"/>
                <w:color w:val="000000"/>
                <w:sz w:val="14"/>
              </w:rPr>
              <w:t xml:space="preserve">  公务用车购置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30302</w:t>
            </w:r>
          </w:p>
        </w:tc>
        <w:tc>
          <w:tcPr>
            <w:tcW w:w="1980" w:type="dxa"/>
            <w:vAlign w:val="center"/>
          </w:tcPr>
          <w:p>
            <w:pPr>
              <w:jc w:val="left"/>
            </w:pPr>
            <w:r>
              <w:rPr>
                <w:rFonts w:ascii="宋体" w:hAnsi="宋体" w:cs="宋体"/>
                <w:color w:val="000000"/>
                <w:sz w:val="14"/>
              </w:rPr>
              <w:t xml:space="preserve">  退休费</w:t>
            </w:r>
          </w:p>
        </w:tc>
        <w:tc>
          <w:tcPr>
            <w:tcW w:w="1020" w:type="dxa"/>
            <w:vAlign w:val="center"/>
          </w:tcPr>
          <w:p>
            <w:pPr>
              <w:jc w:val="right"/>
            </w:pPr>
            <w:r>
              <w:rPr>
                <w:rFonts w:ascii="宋体" w:hAnsi="宋体" w:cs="宋体"/>
                <w:color w:val="000000"/>
                <w:sz w:val="14"/>
              </w:rPr>
              <w:t>48.04</w:t>
            </w:r>
          </w:p>
        </w:tc>
        <w:tc>
          <w:tcPr>
            <w:tcW w:w="540" w:type="dxa"/>
            <w:vAlign w:val="center"/>
          </w:tcPr>
          <w:p>
            <w:pPr>
              <w:jc w:val="center"/>
            </w:pPr>
            <w:r>
              <w:rPr>
                <w:rFonts w:ascii="宋体" w:hAnsi="宋体" w:cs="宋体"/>
                <w:color w:val="000000"/>
                <w:sz w:val="14"/>
              </w:rPr>
              <w:t>30217</w:t>
            </w:r>
          </w:p>
        </w:tc>
        <w:tc>
          <w:tcPr>
            <w:tcW w:w="1560" w:type="dxa"/>
            <w:vAlign w:val="center"/>
          </w:tcPr>
          <w:p>
            <w:pPr>
              <w:jc w:val="left"/>
            </w:pPr>
            <w:r>
              <w:rPr>
                <w:rFonts w:ascii="宋体" w:hAnsi="宋体" w:cs="宋体"/>
                <w:color w:val="000000"/>
                <w:sz w:val="14"/>
              </w:rPr>
              <w:t xml:space="preserve">  公务接待费</w:t>
            </w:r>
          </w:p>
        </w:tc>
        <w:tc>
          <w:tcPr>
            <w:tcW w:w="1020" w:type="dxa"/>
            <w:vAlign w:val="center"/>
          </w:tcPr>
          <w:p>
            <w:pPr>
              <w:jc w:val="right"/>
            </w:pPr>
            <w:r>
              <w:rPr>
                <w:rFonts w:ascii="宋体" w:hAnsi="宋体" w:cs="宋体"/>
                <w:color w:val="000000"/>
                <w:sz w:val="14"/>
              </w:rPr>
              <w:t>0.35</w:t>
            </w:r>
          </w:p>
        </w:tc>
        <w:tc>
          <w:tcPr>
            <w:tcW w:w="540" w:type="dxa"/>
            <w:vAlign w:val="center"/>
          </w:tcPr>
          <w:p>
            <w:pPr>
              <w:jc w:val="center"/>
            </w:pPr>
            <w:r>
              <w:rPr>
                <w:rFonts w:ascii="宋体" w:hAnsi="宋体" w:cs="宋体"/>
                <w:color w:val="000000"/>
                <w:sz w:val="14"/>
              </w:rPr>
              <w:t>31019</w:t>
            </w:r>
          </w:p>
        </w:tc>
        <w:tc>
          <w:tcPr>
            <w:tcW w:w="2540" w:type="dxa"/>
            <w:vAlign w:val="center"/>
          </w:tcPr>
          <w:p>
            <w:pPr>
              <w:jc w:val="left"/>
            </w:pPr>
            <w:r>
              <w:rPr>
                <w:rFonts w:ascii="宋体" w:hAnsi="宋体" w:cs="宋体"/>
                <w:color w:val="000000"/>
                <w:sz w:val="14"/>
              </w:rPr>
              <w:t xml:space="preserve">  其他交通工具购置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30303</w:t>
            </w:r>
          </w:p>
        </w:tc>
        <w:tc>
          <w:tcPr>
            <w:tcW w:w="1980" w:type="dxa"/>
            <w:vAlign w:val="center"/>
          </w:tcPr>
          <w:p>
            <w:pPr>
              <w:jc w:val="left"/>
            </w:pPr>
            <w:r>
              <w:rPr>
                <w:rFonts w:ascii="宋体" w:hAnsi="宋体" w:cs="宋体"/>
                <w:color w:val="000000"/>
                <w:sz w:val="14"/>
              </w:rPr>
              <w:t xml:space="preserve">  退职（役）费</w:t>
            </w:r>
          </w:p>
        </w:tc>
        <w:tc>
          <w:tcPr>
            <w:tcW w:w="1020" w:type="dxa"/>
            <w:vAlign w:val="center"/>
          </w:tcPr>
          <w:p/>
        </w:tc>
        <w:tc>
          <w:tcPr>
            <w:tcW w:w="540" w:type="dxa"/>
            <w:vAlign w:val="center"/>
          </w:tcPr>
          <w:p>
            <w:pPr>
              <w:jc w:val="center"/>
            </w:pPr>
            <w:r>
              <w:rPr>
                <w:rFonts w:ascii="宋体" w:hAnsi="宋体" w:cs="宋体"/>
                <w:color w:val="000000"/>
                <w:sz w:val="14"/>
              </w:rPr>
              <w:t>30218</w:t>
            </w:r>
          </w:p>
        </w:tc>
        <w:tc>
          <w:tcPr>
            <w:tcW w:w="1560" w:type="dxa"/>
            <w:vAlign w:val="center"/>
          </w:tcPr>
          <w:p>
            <w:pPr>
              <w:jc w:val="left"/>
            </w:pPr>
            <w:r>
              <w:rPr>
                <w:rFonts w:ascii="宋体" w:hAnsi="宋体" w:cs="宋体"/>
                <w:color w:val="000000"/>
                <w:sz w:val="14"/>
              </w:rPr>
              <w:t xml:space="preserve">  专用材料费</w:t>
            </w:r>
          </w:p>
        </w:tc>
        <w:tc>
          <w:tcPr>
            <w:tcW w:w="1020" w:type="dxa"/>
            <w:vAlign w:val="center"/>
          </w:tcPr>
          <w:p/>
        </w:tc>
        <w:tc>
          <w:tcPr>
            <w:tcW w:w="540" w:type="dxa"/>
            <w:vAlign w:val="center"/>
          </w:tcPr>
          <w:p>
            <w:pPr>
              <w:jc w:val="center"/>
            </w:pPr>
            <w:r>
              <w:rPr>
                <w:rFonts w:ascii="宋体" w:hAnsi="宋体" w:cs="宋体"/>
                <w:color w:val="000000"/>
                <w:sz w:val="14"/>
              </w:rPr>
              <w:t>31021</w:t>
            </w:r>
          </w:p>
        </w:tc>
        <w:tc>
          <w:tcPr>
            <w:tcW w:w="2540" w:type="dxa"/>
            <w:vAlign w:val="center"/>
          </w:tcPr>
          <w:p>
            <w:pPr>
              <w:jc w:val="left"/>
            </w:pPr>
            <w:r>
              <w:rPr>
                <w:rFonts w:ascii="宋体" w:hAnsi="宋体" w:cs="宋体"/>
                <w:color w:val="000000"/>
                <w:sz w:val="14"/>
              </w:rPr>
              <w:t xml:space="preserve">  文物和陈列品购置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30304</w:t>
            </w:r>
          </w:p>
        </w:tc>
        <w:tc>
          <w:tcPr>
            <w:tcW w:w="1980" w:type="dxa"/>
            <w:vAlign w:val="center"/>
          </w:tcPr>
          <w:p>
            <w:pPr>
              <w:jc w:val="left"/>
            </w:pPr>
            <w:r>
              <w:rPr>
                <w:rFonts w:ascii="宋体" w:hAnsi="宋体" w:cs="宋体"/>
                <w:color w:val="000000"/>
                <w:sz w:val="14"/>
              </w:rPr>
              <w:t xml:space="preserve">  抚恤金</w:t>
            </w:r>
          </w:p>
        </w:tc>
        <w:tc>
          <w:tcPr>
            <w:tcW w:w="1020" w:type="dxa"/>
            <w:vAlign w:val="center"/>
          </w:tcPr>
          <w:p>
            <w:pPr>
              <w:jc w:val="right"/>
            </w:pPr>
            <w:r>
              <w:rPr>
                <w:rFonts w:ascii="宋体" w:hAnsi="宋体" w:cs="宋体"/>
                <w:color w:val="000000"/>
                <w:sz w:val="14"/>
              </w:rPr>
              <w:t>86.18</w:t>
            </w:r>
          </w:p>
        </w:tc>
        <w:tc>
          <w:tcPr>
            <w:tcW w:w="540" w:type="dxa"/>
            <w:vAlign w:val="center"/>
          </w:tcPr>
          <w:p>
            <w:pPr>
              <w:jc w:val="center"/>
            </w:pPr>
            <w:r>
              <w:rPr>
                <w:rFonts w:ascii="宋体" w:hAnsi="宋体" w:cs="宋体"/>
                <w:color w:val="000000"/>
                <w:sz w:val="14"/>
              </w:rPr>
              <w:t>30224</w:t>
            </w:r>
          </w:p>
        </w:tc>
        <w:tc>
          <w:tcPr>
            <w:tcW w:w="1560" w:type="dxa"/>
            <w:vAlign w:val="center"/>
          </w:tcPr>
          <w:p>
            <w:pPr>
              <w:jc w:val="left"/>
            </w:pPr>
            <w:r>
              <w:rPr>
                <w:rFonts w:ascii="宋体" w:hAnsi="宋体" w:cs="宋体"/>
                <w:color w:val="000000"/>
                <w:sz w:val="14"/>
              </w:rPr>
              <w:t xml:space="preserve">  被装购置费</w:t>
            </w:r>
          </w:p>
        </w:tc>
        <w:tc>
          <w:tcPr>
            <w:tcW w:w="1020" w:type="dxa"/>
            <w:vAlign w:val="center"/>
          </w:tcPr>
          <w:p/>
        </w:tc>
        <w:tc>
          <w:tcPr>
            <w:tcW w:w="540" w:type="dxa"/>
            <w:vAlign w:val="center"/>
          </w:tcPr>
          <w:p>
            <w:pPr>
              <w:jc w:val="center"/>
            </w:pPr>
            <w:r>
              <w:rPr>
                <w:rFonts w:ascii="宋体" w:hAnsi="宋体" w:cs="宋体"/>
                <w:color w:val="000000"/>
                <w:sz w:val="14"/>
              </w:rPr>
              <w:t>31022</w:t>
            </w:r>
          </w:p>
        </w:tc>
        <w:tc>
          <w:tcPr>
            <w:tcW w:w="2540" w:type="dxa"/>
            <w:vAlign w:val="center"/>
          </w:tcPr>
          <w:p>
            <w:pPr>
              <w:jc w:val="left"/>
            </w:pPr>
            <w:r>
              <w:rPr>
                <w:rFonts w:ascii="宋体" w:hAnsi="宋体" w:cs="宋体"/>
                <w:color w:val="000000"/>
                <w:sz w:val="14"/>
              </w:rPr>
              <w:t xml:space="preserve">  无形资产购置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30305</w:t>
            </w:r>
          </w:p>
        </w:tc>
        <w:tc>
          <w:tcPr>
            <w:tcW w:w="1980" w:type="dxa"/>
            <w:vAlign w:val="center"/>
          </w:tcPr>
          <w:p>
            <w:pPr>
              <w:jc w:val="left"/>
            </w:pPr>
            <w:r>
              <w:rPr>
                <w:rFonts w:ascii="宋体" w:hAnsi="宋体" w:cs="宋体"/>
                <w:color w:val="000000"/>
                <w:sz w:val="14"/>
              </w:rPr>
              <w:t xml:space="preserve">  生活补助</w:t>
            </w:r>
          </w:p>
        </w:tc>
        <w:tc>
          <w:tcPr>
            <w:tcW w:w="1020" w:type="dxa"/>
            <w:vAlign w:val="center"/>
          </w:tcPr>
          <w:p>
            <w:pPr>
              <w:jc w:val="right"/>
            </w:pPr>
            <w:r>
              <w:rPr>
                <w:rFonts w:ascii="宋体" w:hAnsi="宋体" w:cs="宋体"/>
                <w:color w:val="000000"/>
                <w:sz w:val="14"/>
              </w:rPr>
              <w:t>1.98</w:t>
            </w:r>
          </w:p>
        </w:tc>
        <w:tc>
          <w:tcPr>
            <w:tcW w:w="540" w:type="dxa"/>
            <w:vAlign w:val="center"/>
          </w:tcPr>
          <w:p>
            <w:pPr>
              <w:jc w:val="center"/>
            </w:pPr>
            <w:r>
              <w:rPr>
                <w:rFonts w:ascii="宋体" w:hAnsi="宋体" w:cs="宋体"/>
                <w:color w:val="000000"/>
                <w:sz w:val="14"/>
              </w:rPr>
              <w:t>30225</w:t>
            </w:r>
          </w:p>
        </w:tc>
        <w:tc>
          <w:tcPr>
            <w:tcW w:w="1560" w:type="dxa"/>
            <w:vAlign w:val="center"/>
          </w:tcPr>
          <w:p>
            <w:pPr>
              <w:jc w:val="left"/>
            </w:pPr>
            <w:r>
              <w:rPr>
                <w:rFonts w:ascii="宋体" w:hAnsi="宋体" w:cs="宋体"/>
                <w:color w:val="000000"/>
                <w:sz w:val="14"/>
              </w:rPr>
              <w:t xml:space="preserve">  专用燃料费</w:t>
            </w:r>
          </w:p>
        </w:tc>
        <w:tc>
          <w:tcPr>
            <w:tcW w:w="1020" w:type="dxa"/>
            <w:vAlign w:val="center"/>
          </w:tcPr>
          <w:p/>
        </w:tc>
        <w:tc>
          <w:tcPr>
            <w:tcW w:w="540" w:type="dxa"/>
            <w:vAlign w:val="center"/>
          </w:tcPr>
          <w:p>
            <w:pPr>
              <w:jc w:val="center"/>
            </w:pPr>
            <w:r>
              <w:rPr>
                <w:rFonts w:ascii="宋体" w:hAnsi="宋体" w:cs="宋体"/>
                <w:color w:val="000000"/>
                <w:sz w:val="14"/>
              </w:rPr>
              <w:t>31099</w:t>
            </w:r>
          </w:p>
        </w:tc>
        <w:tc>
          <w:tcPr>
            <w:tcW w:w="2540" w:type="dxa"/>
            <w:vAlign w:val="center"/>
          </w:tcPr>
          <w:p>
            <w:pPr>
              <w:jc w:val="left"/>
            </w:pPr>
            <w:r>
              <w:rPr>
                <w:rFonts w:ascii="宋体" w:hAnsi="宋体" w:cs="宋体"/>
                <w:color w:val="000000"/>
                <w:sz w:val="14"/>
              </w:rPr>
              <w:t xml:space="preserve">  其他资本性支出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30306</w:t>
            </w:r>
          </w:p>
        </w:tc>
        <w:tc>
          <w:tcPr>
            <w:tcW w:w="1980" w:type="dxa"/>
            <w:vAlign w:val="center"/>
          </w:tcPr>
          <w:p>
            <w:pPr>
              <w:jc w:val="left"/>
            </w:pPr>
            <w:r>
              <w:rPr>
                <w:rFonts w:ascii="宋体" w:hAnsi="宋体" w:cs="宋体"/>
                <w:color w:val="000000"/>
                <w:sz w:val="14"/>
              </w:rPr>
              <w:t xml:space="preserve">  救济费</w:t>
            </w:r>
          </w:p>
        </w:tc>
        <w:tc>
          <w:tcPr>
            <w:tcW w:w="1020" w:type="dxa"/>
            <w:vAlign w:val="center"/>
          </w:tcPr>
          <w:p/>
        </w:tc>
        <w:tc>
          <w:tcPr>
            <w:tcW w:w="540" w:type="dxa"/>
            <w:vAlign w:val="center"/>
          </w:tcPr>
          <w:p>
            <w:pPr>
              <w:jc w:val="center"/>
            </w:pPr>
            <w:r>
              <w:rPr>
                <w:rFonts w:ascii="宋体" w:hAnsi="宋体" w:cs="宋体"/>
                <w:color w:val="000000"/>
                <w:sz w:val="14"/>
              </w:rPr>
              <w:t>30226</w:t>
            </w:r>
          </w:p>
        </w:tc>
        <w:tc>
          <w:tcPr>
            <w:tcW w:w="1560" w:type="dxa"/>
            <w:vAlign w:val="center"/>
          </w:tcPr>
          <w:p>
            <w:pPr>
              <w:jc w:val="left"/>
            </w:pPr>
            <w:r>
              <w:rPr>
                <w:rFonts w:ascii="宋体" w:hAnsi="宋体" w:cs="宋体"/>
                <w:color w:val="000000"/>
                <w:sz w:val="14"/>
              </w:rPr>
              <w:t xml:space="preserve">  劳务费</w:t>
            </w:r>
          </w:p>
        </w:tc>
        <w:tc>
          <w:tcPr>
            <w:tcW w:w="1020" w:type="dxa"/>
            <w:vAlign w:val="center"/>
          </w:tcPr>
          <w:p/>
        </w:tc>
        <w:tc>
          <w:tcPr>
            <w:tcW w:w="540" w:type="dxa"/>
            <w:vAlign w:val="center"/>
          </w:tcPr>
          <w:p>
            <w:pPr>
              <w:jc w:val="left"/>
            </w:pPr>
            <w:r>
              <w:rPr>
                <w:rFonts w:ascii="宋体" w:hAnsi="宋体" w:cs="宋体"/>
                <w:color w:val="000000"/>
                <w:sz w:val="14"/>
              </w:rPr>
              <w:t>312</w:t>
            </w:r>
          </w:p>
        </w:tc>
        <w:tc>
          <w:tcPr>
            <w:tcW w:w="2540" w:type="dxa"/>
            <w:vAlign w:val="center"/>
          </w:tcPr>
          <w:p>
            <w:pPr>
              <w:jc w:val="left"/>
            </w:pPr>
            <w:r>
              <w:rPr>
                <w:rFonts w:ascii="宋体" w:hAnsi="宋体" w:cs="宋体"/>
                <w:color w:val="000000"/>
                <w:sz w:val="14"/>
              </w:rPr>
              <w:t>对企业补助</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30307</w:t>
            </w:r>
          </w:p>
        </w:tc>
        <w:tc>
          <w:tcPr>
            <w:tcW w:w="1980" w:type="dxa"/>
            <w:vAlign w:val="center"/>
          </w:tcPr>
          <w:p>
            <w:pPr>
              <w:jc w:val="left"/>
            </w:pPr>
            <w:r>
              <w:rPr>
                <w:rFonts w:ascii="宋体" w:hAnsi="宋体" w:cs="宋体"/>
                <w:color w:val="000000"/>
                <w:sz w:val="14"/>
              </w:rPr>
              <w:t xml:space="preserve">  医疗费补助</w:t>
            </w:r>
          </w:p>
        </w:tc>
        <w:tc>
          <w:tcPr>
            <w:tcW w:w="1020" w:type="dxa"/>
            <w:vAlign w:val="center"/>
          </w:tcPr>
          <w:p/>
        </w:tc>
        <w:tc>
          <w:tcPr>
            <w:tcW w:w="540" w:type="dxa"/>
            <w:vAlign w:val="center"/>
          </w:tcPr>
          <w:p>
            <w:pPr>
              <w:jc w:val="center"/>
            </w:pPr>
            <w:r>
              <w:rPr>
                <w:rFonts w:ascii="宋体" w:hAnsi="宋体" w:cs="宋体"/>
                <w:color w:val="000000"/>
                <w:sz w:val="14"/>
              </w:rPr>
              <w:t>30227</w:t>
            </w:r>
          </w:p>
        </w:tc>
        <w:tc>
          <w:tcPr>
            <w:tcW w:w="1560" w:type="dxa"/>
            <w:vAlign w:val="center"/>
          </w:tcPr>
          <w:p>
            <w:pPr>
              <w:jc w:val="left"/>
            </w:pPr>
            <w:r>
              <w:rPr>
                <w:rFonts w:ascii="宋体" w:hAnsi="宋体" w:cs="宋体"/>
                <w:color w:val="000000"/>
                <w:sz w:val="14"/>
              </w:rPr>
              <w:t xml:space="preserve">  委托业务费</w:t>
            </w:r>
          </w:p>
        </w:tc>
        <w:tc>
          <w:tcPr>
            <w:tcW w:w="1020" w:type="dxa"/>
            <w:vAlign w:val="center"/>
          </w:tcPr>
          <w:p/>
        </w:tc>
        <w:tc>
          <w:tcPr>
            <w:tcW w:w="540" w:type="dxa"/>
            <w:vAlign w:val="center"/>
          </w:tcPr>
          <w:p>
            <w:pPr>
              <w:jc w:val="center"/>
            </w:pPr>
            <w:r>
              <w:rPr>
                <w:rFonts w:ascii="宋体" w:hAnsi="宋体" w:cs="宋体"/>
                <w:color w:val="000000"/>
                <w:sz w:val="14"/>
              </w:rPr>
              <w:t>31201</w:t>
            </w:r>
          </w:p>
        </w:tc>
        <w:tc>
          <w:tcPr>
            <w:tcW w:w="2540" w:type="dxa"/>
            <w:vAlign w:val="center"/>
          </w:tcPr>
          <w:p>
            <w:pPr>
              <w:jc w:val="left"/>
            </w:pPr>
            <w:r>
              <w:rPr>
                <w:rFonts w:ascii="宋体" w:hAnsi="宋体" w:cs="宋体"/>
                <w:color w:val="000000"/>
                <w:sz w:val="14"/>
              </w:rPr>
              <w:t xml:space="preserve"> 资本金注入</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30308</w:t>
            </w:r>
          </w:p>
        </w:tc>
        <w:tc>
          <w:tcPr>
            <w:tcW w:w="1980" w:type="dxa"/>
            <w:vAlign w:val="center"/>
          </w:tcPr>
          <w:p>
            <w:pPr>
              <w:jc w:val="left"/>
            </w:pPr>
            <w:r>
              <w:rPr>
                <w:rFonts w:ascii="宋体" w:hAnsi="宋体" w:cs="宋体"/>
                <w:color w:val="000000"/>
                <w:sz w:val="14"/>
              </w:rPr>
              <w:t xml:space="preserve">  助学金</w:t>
            </w:r>
          </w:p>
        </w:tc>
        <w:tc>
          <w:tcPr>
            <w:tcW w:w="1020" w:type="dxa"/>
            <w:vAlign w:val="center"/>
          </w:tcPr>
          <w:p/>
        </w:tc>
        <w:tc>
          <w:tcPr>
            <w:tcW w:w="540" w:type="dxa"/>
            <w:vAlign w:val="center"/>
          </w:tcPr>
          <w:p>
            <w:pPr>
              <w:jc w:val="center"/>
            </w:pPr>
            <w:r>
              <w:rPr>
                <w:rFonts w:ascii="宋体" w:hAnsi="宋体" w:cs="宋体"/>
                <w:color w:val="000000"/>
                <w:sz w:val="14"/>
              </w:rPr>
              <w:t>30228</w:t>
            </w:r>
          </w:p>
        </w:tc>
        <w:tc>
          <w:tcPr>
            <w:tcW w:w="1560" w:type="dxa"/>
            <w:vAlign w:val="center"/>
          </w:tcPr>
          <w:p>
            <w:pPr>
              <w:jc w:val="left"/>
            </w:pPr>
            <w:r>
              <w:rPr>
                <w:rFonts w:ascii="宋体" w:hAnsi="宋体" w:cs="宋体"/>
                <w:color w:val="000000"/>
                <w:sz w:val="14"/>
              </w:rPr>
              <w:t xml:space="preserve">  工会经费</w:t>
            </w:r>
          </w:p>
        </w:tc>
        <w:tc>
          <w:tcPr>
            <w:tcW w:w="1020" w:type="dxa"/>
            <w:vAlign w:val="center"/>
          </w:tcPr>
          <w:p>
            <w:pPr>
              <w:jc w:val="right"/>
            </w:pPr>
            <w:r>
              <w:rPr>
                <w:rFonts w:ascii="宋体" w:hAnsi="宋体" w:cs="宋体"/>
                <w:color w:val="000000"/>
                <w:sz w:val="14"/>
              </w:rPr>
              <w:t>24.70</w:t>
            </w:r>
          </w:p>
        </w:tc>
        <w:tc>
          <w:tcPr>
            <w:tcW w:w="540" w:type="dxa"/>
            <w:vAlign w:val="center"/>
          </w:tcPr>
          <w:p>
            <w:pPr>
              <w:jc w:val="center"/>
            </w:pPr>
            <w:r>
              <w:rPr>
                <w:rFonts w:ascii="宋体" w:hAnsi="宋体" w:cs="宋体"/>
                <w:color w:val="000000"/>
                <w:sz w:val="14"/>
              </w:rPr>
              <w:t>31203</w:t>
            </w:r>
          </w:p>
        </w:tc>
        <w:tc>
          <w:tcPr>
            <w:tcW w:w="2540" w:type="dxa"/>
            <w:vAlign w:val="center"/>
          </w:tcPr>
          <w:p>
            <w:pPr>
              <w:jc w:val="left"/>
            </w:pPr>
            <w:r>
              <w:rPr>
                <w:rFonts w:ascii="宋体" w:hAnsi="宋体" w:cs="宋体"/>
                <w:color w:val="000000"/>
                <w:sz w:val="14"/>
              </w:rPr>
              <w:t xml:space="preserve"> 政府投资基金股权投资</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30309</w:t>
            </w:r>
          </w:p>
        </w:tc>
        <w:tc>
          <w:tcPr>
            <w:tcW w:w="1980" w:type="dxa"/>
            <w:vAlign w:val="center"/>
          </w:tcPr>
          <w:p>
            <w:pPr>
              <w:jc w:val="left"/>
            </w:pPr>
            <w:r>
              <w:rPr>
                <w:rFonts w:ascii="宋体" w:hAnsi="宋体" w:cs="宋体"/>
                <w:color w:val="000000"/>
                <w:sz w:val="14"/>
              </w:rPr>
              <w:t xml:space="preserve">  奖励金</w:t>
            </w:r>
          </w:p>
        </w:tc>
        <w:tc>
          <w:tcPr>
            <w:tcW w:w="1020" w:type="dxa"/>
            <w:vAlign w:val="center"/>
          </w:tcPr>
          <w:p/>
        </w:tc>
        <w:tc>
          <w:tcPr>
            <w:tcW w:w="540" w:type="dxa"/>
            <w:vAlign w:val="center"/>
          </w:tcPr>
          <w:p>
            <w:pPr>
              <w:jc w:val="center"/>
            </w:pPr>
            <w:r>
              <w:rPr>
                <w:rFonts w:ascii="宋体" w:hAnsi="宋体" w:cs="宋体"/>
                <w:color w:val="000000"/>
                <w:sz w:val="14"/>
              </w:rPr>
              <w:t>30229</w:t>
            </w:r>
          </w:p>
        </w:tc>
        <w:tc>
          <w:tcPr>
            <w:tcW w:w="1560" w:type="dxa"/>
            <w:vAlign w:val="center"/>
          </w:tcPr>
          <w:p>
            <w:pPr>
              <w:jc w:val="left"/>
            </w:pPr>
            <w:r>
              <w:rPr>
                <w:rFonts w:ascii="宋体" w:hAnsi="宋体" w:cs="宋体"/>
                <w:color w:val="000000"/>
                <w:sz w:val="14"/>
              </w:rPr>
              <w:t xml:space="preserve">  福利费</w:t>
            </w:r>
          </w:p>
        </w:tc>
        <w:tc>
          <w:tcPr>
            <w:tcW w:w="1020" w:type="dxa"/>
            <w:vAlign w:val="center"/>
          </w:tcPr>
          <w:p/>
        </w:tc>
        <w:tc>
          <w:tcPr>
            <w:tcW w:w="540" w:type="dxa"/>
            <w:vAlign w:val="center"/>
          </w:tcPr>
          <w:p>
            <w:pPr>
              <w:jc w:val="center"/>
            </w:pPr>
            <w:r>
              <w:rPr>
                <w:rFonts w:ascii="宋体" w:hAnsi="宋体" w:cs="宋体"/>
                <w:color w:val="000000"/>
                <w:sz w:val="14"/>
              </w:rPr>
              <w:t>31204</w:t>
            </w:r>
          </w:p>
        </w:tc>
        <w:tc>
          <w:tcPr>
            <w:tcW w:w="2540" w:type="dxa"/>
            <w:vAlign w:val="center"/>
          </w:tcPr>
          <w:p>
            <w:pPr>
              <w:jc w:val="left"/>
            </w:pPr>
            <w:r>
              <w:rPr>
                <w:rFonts w:ascii="宋体" w:hAnsi="宋体" w:cs="宋体"/>
                <w:color w:val="000000"/>
                <w:sz w:val="14"/>
              </w:rPr>
              <w:t xml:space="preserve"> 费用补贴</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30310</w:t>
            </w:r>
          </w:p>
        </w:tc>
        <w:tc>
          <w:tcPr>
            <w:tcW w:w="1980" w:type="dxa"/>
            <w:vAlign w:val="center"/>
          </w:tcPr>
          <w:p>
            <w:pPr>
              <w:jc w:val="left"/>
            </w:pPr>
            <w:r>
              <w:rPr>
                <w:rFonts w:ascii="宋体" w:hAnsi="宋体" w:cs="宋体"/>
                <w:color w:val="000000"/>
                <w:sz w:val="14"/>
              </w:rPr>
              <w:t xml:space="preserve">  个人农业生产补贴</w:t>
            </w:r>
          </w:p>
        </w:tc>
        <w:tc>
          <w:tcPr>
            <w:tcW w:w="1020" w:type="dxa"/>
            <w:vAlign w:val="center"/>
          </w:tcPr>
          <w:p/>
        </w:tc>
        <w:tc>
          <w:tcPr>
            <w:tcW w:w="540" w:type="dxa"/>
            <w:vAlign w:val="center"/>
          </w:tcPr>
          <w:p>
            <w:pPr>
              <w:jc w:val="center"/>
            </w:pPr>
            <w:r>
              <w:rPr>
                <w:rFonts w:ascii="宋体" w:hAnsi="宋体" w:cs="宋体"/>
                <w:color w:val="000000"/>
                <w:sz w:val="14"/>
              </w:rPr>
              <w:t>30231</w:t>
            </w:r>
          </w:p>
        </w:tc>
        <w:tc>
          <w:tcPr>
            <w:tcW w:w="1560" w:type="dxa"/>
            <w:vAlign w:val="center"/>
          </w:tcPr>
          <w:p>
            <w:pPr>
              <w:jc w:val="left"/>
            </w:pPr>
            <w:r>
              <w:rPr>
                <w:rFonts w:ascii="宋体" w:hAnsi="宋体" w:cs="宋体"/>
                <w:color w:val="000000"/>
                <w:sz w:val="14"/>
              </w:rPr>
              <w:t xml:space="preserve">  公务用车运行维护费</w:t>
            </w:r>
          </w:p>
        </w:tc>
        <w:tc>
          <w:tcPr>
            <w:tcW w:w="1020" w:type="dxa"/>
            <w:vAlign w:val="center"/>
          </w:tcPr>
          <w:p>
            <w:pPr>
              <w:jc w:val="right"/>
            </w:pPr>
            <w:r>
              <w:rPr>
                <w:rFonts w:ascii="宋体" w:hAnsi="宋体" w:cs="宋体"/>
                <w:color w:val="000000"/>
                <w:sz w:val="14"/>
              </w:rPr>
              <w:t>10.50</w:t>
            </w:r>
          </w:p>
        </w:tc>
        <w:tc>
          <w:tcPr>
            <w:tcW w:w="540" w:type="dxa"/>
            <w:vAlign w:val="center"/>
          </w:tcPr>
          <w:p>
            <w:pPr>
              <w:jc w:val="center"/>
            </w:pPr>
            <w:r>
              <w:rPr>
                <w:rFonts w:ascii="宋体" w:hAnsi="宋体" w:cs="宋体"/>
                <w:color w:val="000000"/>
                <w:sz w:val="14"/>
              </w:rPr>
              <w:t>31205</w:t>
            </w:r>
          </w:p>
        </w:tc>
        <w:tc>
          <w:tcPr>
            <w:tcW w:w="2540" w:type="dxa"/>
            <w:vAlign w:val="center"/>
          </w:tcPr>
          <w:p>
            <w:pPr>
              <w:jc w:val="left"/>
            </w:pPr>
            <w:r>
              <w:rPr>
                <w:rFonts w:ascii="宋体" w:hAnsi="宋体" w:cs="宋体"/>
                <w:color w:val="000000"/>
                <w:sz w:val="14"/>
              </w:rPr>
              <w:t xml:space="preserve"> 利息补贴</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30311</w:t>
            </w:r>
          </w:p>
        </w:tc>
        <w:tc>
          <w:tcPr>
            <w:tcW w:w="1980" w:type="dxa"/>
            <w:vAlign w:val="center"/>
          </w:tcPr>
          <w:p>
            <w:pPr>
              <w:jc w:val="left"/>
            </w:pPr>
            <w:r>
              <w:rPr>
                <w:rFonts w:ascii="宋体" w:hAnsi="宋体" w:cs="宋体"/>
                <w:color w:val="000000"/>
                <w:sz w:val="14"/>
              </w:rPr>
              <w:t xml:space="preserve">  代缴社会保险费</w:t>
            </w:r>
          </w:p>
        </w:tc>
        <w:tc>
          <w:tcPr>
            <w:tcW w:w="1020" w:type="dxa"/>
            <w:vAlign w:val="center"/>
          </w:tcPr>
          <w:p/>
        </w:tc>
        <w:tc>
          <w:tcPr>
            <w:tcW w:w="540" w:type="dxa"/>
            <w:vAlign w:val="center"/>
          </w:tcPr>
          <w:p>
            <w:pPr>
              <w:jc w:val="center"/>
            </w:pPr>
            <w:r>
              <w:rPr>
                <w:rFonts w:ascii="宋体" w:hAnsi="宋体" w:cs="宋体"/>
                <w:color w:val="000000"/>
                <w:sz w:val="14"/>
              </w:rPr>
              <w:t>30239</w:t>
            </w:r>
          </w:p>
        </w:tc>
        <w:tc>
          <w:tcPr>
            <w:tcW w:w="1560" w:type="dxa"/>
            <w:vAlign w:val="center"/>
          </w:tcPr>
          <w:p>
            <w:pPr>
              <w:jc w:val="left"/>
            </w:pPr>
            <w:r>
              <w:rPr>
                <w:rFonts w:ascii="宋体" w:hAnsi="宋体" w:cs="宋体"/>
                <w:color w:val="000000"/>
                <w:sz w:val="14"/>
              </w:rPr>
              <w:t xml:space="preserve">  其他交通费用</w:t>
            </w:r>
          </w:p>
        </w:tc>
        <w:tc>
          <w:tcPr>
            <w:tcW w:w="1020" w:type="dxa"/>
            <w:vAlign w:val="center"/>
          </w:tcPr>
          <w:p>
            <w:pPr>
              <w:jc w:val="right"/>
            </w:pPr>
            <w:r>
              <w:rPr>
                <w:rFonts w:ascii="宋体" w:hAnsi="宋体" w:cs="宋体"/>
                <w:color w:val="000000"/>
                <w:sz w:val="14"/>
              </w:rPr>
              <w:t>29.06</w:t>
            </w:r>
          </w:p>
        </w:tc>
        <w:tc>
          <w:tcPr>
            <w:tcW w:w="540" w:type="dxa"/>
            <w:vAlign w:val="center"/>
          </w:tcPr>
          <w:p>
            <w:pPr>
              <w:jc w:val="center"/>
            </w:pPr>
            <w:r>
              <w:rPr>
                <w:rFonts w:ascii="宋体" w:hAnsi="宋体" w:cs="宋体"/>
                <w:color w:val="000000"/>
                <w:sz w:val="14"/>
              </w:rPr>
              <w:t>31299</w:t>
            </w:r>
          </w:p>
        </w:tc>
        <w:tc>
          <w:tcPr>
            <w:tcW w:w="2540" w:type="dxa"/>
            <w:vAlign w:val="center"/>
          </w:tcPr>
          <w:p>
            <w:pPr>
              <w:jc w:val="left"/>
            </w:pPr>
            <w:r>
              <w:rPr>
                <w:rFonts w:ascii="宋体" w:hAnsi="宋体" w:cs="宋体"/>
                <w:color w:val="000000"/>
                <w:sz w:val="14"/>
              </w:rPr>
              <w:t xml:space="preserve"> 其他对企业补助</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cs="宋体"/>
                <w:color w:val="000000"/>
                <w:sz w:val="14"/>
              </w:rPr>
              <w:t>30399</w:t>
            </w:r>
          </w:p>
        </w:tc>
        <w:tc>
          <w:tcPr>
            <w:tcW w:w="1980" w:type="dxa"/>
            <w:vAlign w:val="center"/>
          </w:tcPr>
          <w:p>
            <w:pPr>
              <w:jc w:val="left"/>
            </w:pPr>
            <w:r>
              <w:rPr>
                <w:rFonts w:ascii="宋体" w:hAnsi="宋体" w:cs="宋体"/>
                <w:color w:val="000000"/>
                <w:sz w:val="14"/>
              </w:rPr>
              <w:t xml:space="preserve">  其他对个人和家庭的补助</w:t>
            </w:r>
          </w:p>
        </w:tc>
        <w:tc>
          <w:tcPr>
            <w:tcW w:w="1020" w:type="dxa"/>
            <w:vAlign w:val="center"/>
          </w:tcPr>
          <w:p/>
        </w:tc>
        <w:tc>
          <w:tcPr>
            <w:tcW w:w="540" w:type="dxa"/>
            <w:vAlign w:val="center"/>
          </w:tcPr>
          <w:p>
            <w:pPr>
              <w:jc w:val="center"/>
            </w:pPr>
            <w:r>
              <w:rPr>
                <w:rFonts w:ascii="宋体" w:hAnsi="宋体" w:cs="宋体"/>
                <w:color w:val="000000"/>
                <w:sz w:val="14"/>
              </w:rPr>
              <w:t>30240</w:t>
            </w:r>
          </w:p>
        </w:tc>
        <w:tc>
          <w:tcPr>
            <w:tcW w:w="1560" w:type="dxa"/>
            <w:vAlign w:val="center"/>
          </w:tcPr>
          <w:p>
            <w:pPr>
              <w:jc w:val="left"/>
            </w:pPr>
            <w:r>
              <w:rPr>
                <w:rFonts w:ascii="宋体" w:hAnsi="宋体" w:cs="宋体"/>
                <w:color w:val="000000"/>
                <w:sz w:val="14"/>
              </w:rPr>
              <w:t xml:space="preserve">  税金及附加费用</w:t>
            </w:r>
          </w:p>
        </w:tc>
        <w:tc>
          <w:tcPr>
            <w:tcW w:w="1020" w:type="dxa"/>
            <w:vAlign w:val="center"/>
          </w:tcPr>
          <w:p/>
        </w:tc>
        <w:tc>
          <w:tcPr>
            <w:tcW w:w="540" w:type="dxa"/>
            <w:vAlign w:val="center"/>
          </w:tcPr>
          <w:p>
            <w:pPr>
              <w:jc w:val="left"/>
            </w:pPr>
            <w:r>
              <w:rPr>
                <w:rFonts w:ascii="宋体" w:hAnsi="宋体" w:cs="宋体"/>
                <w:color w:val="000000"/>
                <w:sz w:val="14"/>
              </w:rPr>
              <w:t>399</w:t>
            </w:r>
          </w:p>
        </w:tc>
        <w:tc>
          <w:tcPr>
            <w:tcW w:w="2540" w:type="dxa"/>
            <w:vAlign w:val="center"/>
          </w:tcPr>
          <w:p>
            <w:pPr>
              <w:jc w:val="left"/>
            </w:pPr>
            <w:r>
              <w:rPr>
                <w:rFonts w:ascii="宋体" w:hAnsi="宋体" w:cs="宋体"/>
                <w:color w:val="000000"/>
                <w:sz w:val="14"/>
              </w:rPr>
              <w:t>其他支出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pPr>
              <w:jc w:val="center"/>
            </w:pPr>
            <w:r>
              <w:rPr>
                <w:rFonts w:ascii="宋体" w:hAnsi="宋体" w:cs="宋体"/>
                <w:color w:val="000000"/>
                <w:sz w:val="14"/>
              </w:rPr>
              <w:t>30299</w:t>
            </w:r>
          </w:p>
        </w:tc>
        <w:tc>
          <w:tcPr>
            <w:tcW w:w="1560" w:type="dxa"/>
            <w:vAlign w:val="center"/>
          </w:tcPr>
          <w:p>
            <w:pPr>
              <w:jc w:val="left"/>
            </w:pPr>
            <w:r>
              <w:rPr>
                <w:rFonts w:ascii="宋体" w:hAnsi="宋体" w:cs="宋体"/>
                <w:color w:val="000000"/>
                <w:sz w:val="14"/>
              </w:rPr>
              <w:t xml:space="preserve">  其他商品和服务支出</w:t>
            </w:r>
          </w:p>
        </w:tc>
        <w:tc>
          <w:tcPr>
            <w:tcW w:w="1020" w:type="dxa"/>
            <w:vAlign w:val="center"/>
          </w:tcPr>
          <w:p>
            <w:pPr>
              <w:jc w:val="right"/>
            </w:pPr>
            <w:r>
              <w:rPr>
                <w:rFonts w:ascii="宋体" w:hAnsi="宋体" w:cs="宋体"/>
                <w:color w:val="000000"/>
                <w:sz w:val="14"/>
              </w:rPr>
              <w:t>9.31</w:t>
            </w:r>
          </w:p>
        </w:tc>
        <w:tc>
          <w:tcPr>
            <w:tcW w:w="540" w:type="dxa"/>
            <w:vAlign w:val="center"/>
          </w:tcPr>
          <w:p>
            <w:pPr>
              <w:jc w:val="center"/>
            </w:pPr>
            <w:r>
              <w:rPr>
                <w:rFonts w:ascii="宋体" w:hAnsi="宋体" w:cs="宋体"/>
                <w:color w:val="000000"/>
                <w:sz w:val="14"/>
              </w:rPr>
              <w:t>39907</w:t>
            </w:r>
          </w:p>
        </w:tc>
        <w:tc>
          <w:tcPr>
            <w:tcW w:w="2540" w:type="dxa"/>
            <w:vAlign w:val="center"/>
          </w:tcPr>
          <w:p>
            <w:pPr>
              <w:jc w:val="left"/>
            </w:pPr>
            <w:r>
              <w:rPr>
                <w:rFonts w:ascii="宋体" w:hAnsi="宋体" w:cs="宋体"/>
                <w:color w:val="000000"/>
                <w:sz w:val="14"/>
              </w:rPr>
              <w:t xml:space="preserve">  国家赔偿费用支出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cs="宋体"/>
                <w:color w:val="000000"/>
                <w:sz w:val="14"/>
              </w:rPr>
              <w:t>39908</w:t>
            </w:r>
          </w:p>
        </w:tc>
        <w:tc>
          <w:tcPr>
            <w:tcW w:w="2540" w:type="dxa"/>
            <w:vAlign w:val="center"/>
          </w:tcPr>
          <w:p>
            <w:pPr>
              <w:jc w:val="left"/>
            </w:pPr>
            <w:r>
              <w:rPr>
                <w:rFonts w:ascii="宋体" w:hAnsi="宋体" w:cs="宋体"/>
                <w:color w:val="000000"/>
                <w:sz w:val="14"/>
              </w:rPr>
              <w:t xml:space="preserve">  对民间非营利组织和群众性自治组织补贴</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cs="宋体"/>
                <w:color w:val="000000"/>
                <w:sz w:val="14"/>
              </w:rPr>
              <w:t>39909</w:t>
            </w:r>
          </w:p>
        </w:tc>
        <w:tc>
          <w:tcPr>
            <w:tcW w:w="2540" w:type="dxa"/>
            <w:vAlign w:val="center"/>
          </w:tcPr>
          <w:p>
            <w:pPr>
              <w:jc w:val="left"/>
            </w:pPr>
            <w:r>
              <w:rPr>
                <w:rFonts w:ascii="宋体" w:hAnsi="宋体" w:cs="宋体"/>
                <w:color w:val="000000"/>
                <w:sz w:val="14"/>
              </w:rPr>
              <w:t xml:space="preserve">  经常性赠与</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cs="宋体"/>
                <w:color w:val="000000"/>
                <w:sz w:val="14"/>
              </w:rPr>
              <w:t>39910</w:t>
            </w:r>
          </w:p>
        </w:tc>
        <w:tc>
          <w:tcPr>
            <w:tcW w:w="2540" w:type="dxa"/>
            <w:vAlign w:val="center"/>
          </w:tcPr>
          <w:p>
            <w:pPr>
              <w:jc w:val="left"/>
            </w:pPr>
            <w:r>
              <w:rPr>
                <w:rFonts w:ascii="宋体" w:hAnsi="宋体" w:cs="宋体"/>
                <w:color w:val="000000"/>
                <w:sz w:val="14"/>
              </w:rPr>
              <w:t xml:space="preserve">  资本性赠与</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cs="宋体"/>
                <w:color w:val="000000"/>
                <w:sz w:val="14"/>
              </w:rPr>
              <w:t>39999</w:t>
            </w:r>
          </w:p>
        </w:tc>
        <w:tc>
          <w:tcPr>
            <w:tcW w:w="2540" w:type="dxa"/>
            <w:vAlign w:val="center"/>
          </w:tcPr>
          <w:p>
            <w:pPr>
              <w:jc w:val="left"/>
            </w:pPr>
            <w:r>
              <w:rPr>
                <w:rFonts w:ascii="宋体" w:hAnsi="宋体" w:cs="宋体"/>
                <w:color w:val="000000"/>
                <w:sz w:val="14"/>
              </w:rPr>
              <w:t xml:space="preserve">  其他支出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pPr>
              <w:jc w:val="center"/>
            </w:pPr>
            <w:r>
              <w:rPr>
                <w:rFonts w:ascii="宋体" w:hAnsi="宋体" w:cs="宋体"/>
                <w:color w:val="000000"/>
                <w:sz w:val="14"/>
              </w:rPr>
              <w:t>人员经费合计</w:t>
            </w:r>
          </w:p>
        </w:tc>
        <w:tc>
          <w:tcPr>
            <w:tcW w:w="1020" w:type="dxa"/>
            <w:vAlign w:val="center"/>
          </w:tcPr>
          <w:p>
            <w:pPr>
              <w:jc w:val="right"/>
            </w:pPr>
            <w:r>
              <w:rPr>
                <w:rFonts w:ascii="宋体" w:hAnsi="宋体" w:cs="宋体"/>
                <w:color w:val="000000"/>
                <w:sz w:val="14"/>
              </w:rPr>
              <w:t>2,010.57</w:t>
            </w:r>
          </w:p>
        </w:tc>
        <w:tc>
          <w:tcPr>
            <w:tcW w:w="540" w:type="dxa"/>
            <w:gridSpan w:val="5"/>
            <w:vAlign w:val="center"/>
          </w:tcPr>
          <w:p>
            <w:pPr>
              <w:jc w:val="center"/>
            </w:pPr>
            <w:r>
              <w:rPr>
                <w:rFonts w:ascii="宋体" w:hAnsi="宋体" w:cs="宋体"/>
                <w:color w:val="000000"/>
                <w:sz w:val="14"/>
              </w:rPr>
              <w:t>公用经费合计</w:t>
            </w:r>
          </w:p>
        </w:tc>
        <w:tc>
          <w:tcPr>
            <w:tcW w:w="1032" w:type="dxa"/>
            <w:vAlign w:val="center"/>
          </w:tcPr>
          <w:p>
            <w:pPr>
              <w:jc w:val="right"/>
            </w:pPr>
            <w:r>
              <w:rPr>
                <w:rFonts w:ascii="宋体" w:hAnsi="宋体" w:cs="宋体"/>
                <w:color w:val="000000"/>
                <w:sz w:val="14"/>
              </w:rPr>
              <w:t>159.45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2"/>
              </w:rPr>
              <w:t>注：本表反映部门本年度一般公共预算财政拨款基本支出明细情况。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2"/>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2"/>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center"/>
            </w:pPr>
            <w:r>
              <w:rPr>
                <w:rFonts w:ascii="宋体" w:hAnsi="宋体" w:cs="宋体"/>
                <w:color w:val="000000"/>
                <w:sz w:val="23"/>
              </w:rPr>
              <w:t>项    目</w:t>
            </w:r>
          </w:p>
        </w:tc>
        <w:tc>
          <w:tcPr>
            <w:tcW w:w="3100" w:type="dxa"/>
            <w:vAlign w:val="center"/>
          </w:tcPr>
          <w:p>
            <w:pPr>
              <w:jc w:val="center"/>
            </w:pPr>
            <w:r>
              <w:rPr>
                <w:rFonts w:ascii="宋体" w:hAnsi="宋体" w:cs="宋体"/>
                <w:color w:val="000000"/>
                <w:sz w:val="23"/>
              </w:rPr>
              <w:t>预算数</w:t>
            </w:r>
          </w:p>
        </w:tc>
        <w:tc>
          <w:tcPr>
            <w:tcW w:w="3092" w:type="dxa"/>
            <w:vAlign w:val="center"/>
          </w:tcPr>
          <w:p>
            <w:pPr>
              <w:jc w:val="center"/>
            </w:pPr>
            <w:r>
              <w:rPr>
                <w:rFonts w:ascii="宋体" w:hAnsi="宋体" w:cs="宋体"/>
                <w:color w:val="000000"/>
                <w:sz w:val="23"/>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center"/>
            </w:pPr>
            <w:r>
              <w:rPr>
                <w:rFonts w:ascii="宋体" w:hAnsi="宋体" w:cs="宋体"/>
                <w:color w:val="000000"/>
                <w:sz w:val="23"/>
              </w:rPr>
              <w:t>合    计</w:t>
            </w:r>
          </w:p>
        </w:tc>
        <w:tc>
          <w:tcPr>
            <w:tcW w:w="3100" w:type="dxa"/>
            <w:vAlign w:val="center"/>
          </w:tcPr>
          <w:p>
            <w:pPr>
              <w:jc w:val="right"/>
            </w:pPr>
            <w:r>
              <w:rPr>
                <w:rFonts w:ascii="宋体" w:hAnsi="宋体" w:cs="宋体"/>
                <w:color w:val="000000"/>
                <w:sz w:val="23"/>
              </w:rPr>
              <w:t>10.85</w:t>
            </w:r>
          </w:p>
        </w:tc>
        <w:tc>
          <w:tcPr>
            <w:tcW w:w="3092" w:type="dxa"/>
            <w:vAlign w:val="center"/>
          </w:tcPr>
          <w:p>
            <w:pPr>
              <w:jc w:val="right"/>
            </w:pPr>
            <w:r>
              <w:rPr>
                <w:rFonts w:ascii="宋体" w:hAnsi="宋体" w:cs="宋体"/>
                <w:color w:val="000000"/>
                <w:sz w:val="23"/>
              </w:rPr>
              <w:t>10.85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cs="宋体"/>
                <w:color w:val="000000"/>
                <w:sz w:val="23"/>
              </w:rPr>
              <w:t>1、因公出国（境）费</w:t>
            </w:r>
          </w:p>
        </w:tc>
        <w:tc>
          <w:tcPr>
            <w:tcW w:w="3100" w:type="dxa"/>
            <w:vAlign w:val="center"/>
          </w:tcPr>
          <w:p/>
        </w:tc>
        <w:tc>
          <w:tcPr>
            <w:tcW w:w="3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cs="宋体"/>
                <w:color w:val="000000"/>
                <w:sz w:val="23"/>
              </w:rPr>
              <w:t>2、公务接待费</w:t>
            </w:r>
          </w:p>
        </w:tc>
        <w:tc>
          <w:tcPr>
            <w:tcW w:w="3100" w:type="dxa"/>
            <w:vAlign w:val="center"/>
          </w:tcPr>
          <w:p>
            <w:pPr>
              <w:jc w:val="right"/>
            </w:pPr>
            <w:r>
              <w:rPr>
                <w:rFonts w:ascii="宋体" w:hAnsi="宋体" w:cs="宋体"/>
                <w:color w:val="000000"/>
                <w:sz w:val="23"/>
              </w:rPr>
              <w:t>0.35</w:t>
            </w:r>
          </w:p>
        </w:tc>
        <w:tc>
          <w:tcPr>
            <w:tcW w:w="3092" w:type="dxa"/>
            <w:vAlign w:val="center"/>
          </w:tcPr>
          <w:p>
            <w:pPr>
              <w:jc w:val="right"/>
            </w:pPr>
            <w:r>
              <w:rPr>
                <w:rFonts w:ascii="宋体" w:hAnsi="宋体" w:cs="宋体"/>
                <w:color w:val="000000"/>
                <w:sz w:val="23"/>
              </w:rPr>
              <w:t>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cs="宋体"/>
                <w:color w:val="000000"/>
                <w:sz w:val="23"/>
              </w:rPr>
              <w:t>3、公务用车购置及运行费</w:t>
            </w:r>
          </w:p>
        </w:tc>
        <w:tc>
          <w:tcPr>
            <w:tcW w:w="3100" w:type="dxa"/>
            <w:vAlign w:val="center"/>
          </w:tcPr>
          <w:p>
            <w:pPr>
              <w:jc w:val="right"/>
            </w:pPr>
            <w:r>
              <w:rPr>
                <w:rFonts w:ascii="宋体" w:hAnsi="宋体" w:cs="宋体"/>
                <w:color w:val="000000"/>
                <w:sz w:val="23"/>
              </w:rPr>
              <w:t>10.50</w:t>
            </w:r>
          </w:p>
        </w:tc>
        <w:tc>
          <w:tcPr>
            <w:tcW w:w="3092" w:type="dxa"/>
            <w:vAlign w:val="center"/>
          </w:tcPr>
          <w:p>
            <w:pPr>
              <w:jc w:val="right"/>
            </w:pPr>
            <w:r>
              <w:rPr>
                <w:rFonts w:ascii="宋体" w:hAnsi="宋体" w:cs="宋体"/>
                <w:color w:val="000000"/>
                <w:sz w:val="23"/>
              </w:rPr>
              <w:t>10.50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cs="宋体"/>
                <w:color w:val="000000"/>
                <w:sz w:val="23"/>
              </w:rPr>
              <w:t>其中:（1）公务用车运行维护费</w:t>
            </w:r>
          </w:p>
        </w:tc>
        <w:tc>
          <w:tcPr>
            <w:tcW w:w="3100" w:type="dxa"/>
            <w:vAlign w:val="center"/>
          </w:tcPr>
          <w:p>
            <w:pPr>
              <w:jc w:val="right"/>
            </w:pPr>
            <w:r>
              <w:rPr>
                <w:rFonts w:ascii="宋体" w:hAnsi="宋体" w:cs="宋体"/>
                <w:color w:val="000000"/>
                <w:sz w:val="23"/>
              </w:rPr>
              <w:t>10.50</w:t>
            </w:r>
          </w:p>
        </w:tc>
        <w:tc>
          <w:tcPr>
            <w:tcW w:w="3092" w:type="dxa"/>
            <w:vAlign w:val="center"/>
          </w:tcPr>
          <w:p>
            <w:pPr>
              <w:jc w:val="right"/>
            </w:pPr>
            <w:r>
              <w:rPr>
                <w:rFonts w:ascii="宋体" w:hAnsi="宋体" w:cs="宋体"/>
                <w:color w:val="000000"/>
                <w:sz w:val="23"/>
              </w:rPr>
              <w:t>10.50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cs="宋体"/>
                <w:color w:val="000000"/>
                <w:sz w:val="23"/>
              </w:rPr>
              <w:t xml:space="preserve">     （2）公务用车购置费</w:t>
            </w:r>
          </w:p>
        </w:tc>
        <w:tc>
          <w:tcPr>
            <w:tcW w:w="3100" w:type="dxa"/>
            <w:vAlign w:val="center"/>
          </w:tcPr>
          <w:p/>
        </w:tc>
        <w:tc>
          <w:tcPr>
            <w:tcW w:w="3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注：本表反映部门本年度财政拨款“三公”经费支出预决算情况。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 xml:space="preserve">    其中：预算数为年初预算数；决算数是包括当年财政拨款和以前年度结转资金安排的实际支出。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0"/>
        <w:gridCol w:w="3340"/>
        <w:gridCol w:w="1120"/>
        <w:gridCol w:w="1120"/>
        <w:gridCol w:w="1120"/>
        <w:gridCol w:w="1120"/>
        <w:gridCol w:w="1120"/>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pPr>
              <w:jc w:val="center"/>
            </w:pPr>
            <w:r>
              <w:rPr>
                <w:rFonts w:ascii="宋体" w:hAnsi="宋体" w:cs="宋体"/>
                <w:color w:val="000000"/>
                <w:sz w:val="16"/>
              </w:rPr>
              <w:t>项目</w:t>
            </w:r>
          </w:p>
        </w:tc>
        <w:tc>
          <w:tcPr>
            <w:tcW w:w="1120" w:type="dxa"/>
            <w:vMerge w:val="restart"/>
            <w:vAlign w:val="center"/>
          </w:tcPr>
          <w:p>
            <w:pPr>
              <w:jc w:val="center"/>
            </w:pPr>
            <w:r>
              <w:rPr>
                <w:rFonts w:ascii="宋体" w:hAnsi="宋体" w:cs="宋体"/>
                <w:color w:val="000000"/>
                <w:sz w:val="16"/>
              </w:rPr>
              <w:t>年初结转和结余</w:t>
            </w:r>
          </w:p>
        </w:tc>
        <w:tc>
          <w:tcPr>
            <w:tcW w:w="1120" w:type="dxa"/>
            <w:vMerge w:val="restart"/>
            <w:vAlign w:val="center"/>
          </w:tcPr>
          <w:p>
            <w:pPr>
              <w:jc w:val="center"/>
            </w:pPr>
            <w:r>
              <w:rPr>
                <w:rFonts w:ascii="宋体" w:hAnsi="宋体" w:cs="宋体"/>
                <w:color w:val="000000"/>
                <w:sz w:val="16"/>
              </w:rPr>
              <w:t>本年收入</w:t>
            </w:r>
          </w:p>
        </w:tc>
        <w:tc>
          <w:tcPr>
            <w:tcW w:w="1120" w:type="dxa"/>
            <w:gridSpan w:val="3"/>
            <w:vAlign w:val="center"/>
          </w:tcPr>
          <w:p>
            <w:pPr>
              <w:jc w:val="center"/>
            </w:pPr>
            <w:r>
              <w:rPr>
                <w:rFonts w:ascii="宋体" w:hAnsi="宋体" w:cs="宋体"/>
                <w:color w:val="000000"/>
                <w:sz w:val="16"/>
              </w:rPr>
              <w:t>本年支出</w:t>
            </w:r>
          </w:p>
        </w:tc>
        <w:tc>
          <w:tcPr>
            <w:tcW w:w="1112" w:type="dxa"/>
            <w:vMerge w:val="restart"/>
            <w:vAlign w:val="center"/>
          </w:tcPr>
          <w:p>
            <w:pPr>
              <w:jc w:val="center"/>
            </w:pPr>
            <w:r>
              <w:rPr>
                <w:rFonts w:ascii="宋体" w:hAnsi="宋体" w:cs="宋体"/>
                <w:color w:val="000000"/>
                <w:sz w:val="16"/>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pPr>
              <w:jc w:val="center"/>
            </w:pPr>
            <w:r>
              <w:rPr>
                <w:rFonts w:ascii="宋体" w:hAnsi="宋体" w:cs="宋体"/>
                <w:color w:val="000000"/>
                <w:sz w:val="16"/>
              </w:rPr>
              <w:t>功能分类科目编码</w:t>
            </w:r>
          </w:p>
        </w:tc>
        <w:tc>
          <w:tcPr>
            <w:tcW w:w="3340" w:type="dxa"/>
            <w:vMerge w:val="restart"/>
            <w:vAlign w:val="center"/>
          </w:tcPr>
          <w:p>
            <w:pPr>
              <w:jc w:val="center"/>
            </w:pPr>
            <w:r>
              <w:rPr>
                <w:rFonts w:ascii="宋体" w:hAnsi="宋体" w:cs="宋体"/>
                <w:color w:val="000000"/>
                <w:sz w:val="16"/>
              </w:rPr>
              <w:t>科目名称</w:t>
            </w:r>
          </w:p>
        </w:tc>
        <w:tc>
          <w:tcPr>
            <w:tcW w:w="1120" w:type="dxa"/>
            <w:vMerge w:val="continue"/>
            <w:vAlign w:val="center"/>
          </w:tcPr>
          <w:p/>
        </w:tc>
        <w:tc>
          <w:tcPr>
            <w:tcW w:w="1120" w:type="dxa"/>
            <w:vMerge w:val="continue"/>
            <w:vAlign w:val="center"/>
          </w:tcPr>
          <w:p/>
        </w:tc>
        <w:tc>
          <w:tcPr>
            <w:tcW w:w="1120" w:type="dxa"/>
            <w:vMerge w:val="restart"/>
            <w:vAlign w:val="center"/>
          </w:tcPr>
          <w:p>
            <w:pPr>
              <w:jc w:val="center"/>
            </w:pPr>
            <w:r>
              <w:rPr>
                <w:rFonts w:ascii="宋体" w:hAnsi="宋体" w:cs="宋体"/>
                <w:color w:val="000000"/>
                <w:sz w:val="16"/>
              </w:rPr>
              <w:t>小计</w:t>
            </w:r>
          </w:p>
        </w:tc>
        <w:tc>
          <w:tcPr>
            <w:tcW w:w="1120" w:type="dxa"/>
            <w:vMerge w:val="restart"/>
            <w:vAlign w:val="center"/>
          </w:tcPr>
          <w:p>
            <w:pPr>
              <w:jc w:val="center"/>
            </w:pPr>
            <w:r>
              <w:rPr>
                <w:rFonts w:ascii="宋体" w:hAnsi="宋体" w:cs="宋体"/>
                <w:color w:val="000000"/>
                <w:sz w:val="16"/>
              </w:rPr>
              <w:t>基本支出</w:t>
            </w:r>
          </w:p>
        </w:tc>
        <w:tc>
          <w:tcPr>
            <w:tcW w:w="1120" w:type="dxa"/>
            <w:vMerge w:val="restart"/>
            <w:vAlign w:val="center"/>
          </w:tcPr>
          <w:p>
            <w:pPr>
              <w:jc w:val="center"/>
            </w:pPr>
            <w:r>
              <w:rPr>
                <w:rFonts w:ascii="宋体" w:hAnsi="宋体" w:cs="宋体"/>
                <w:color w:val="000000"/>
                <w:sz w:val="16"/>
              </w:rPr>
              <w:t>项目支出</w:t>
            </w: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pPr>
              <w:jc w:val="center"/>
            </w:pPr>
            <w:r>
              <w:rPr>
                <w:rFonts w:ascii="宋体" w:hAnsi="宋体" w:cs="宋体"/>
                <w:color w:val="000000"/>
                <w:sz w:val="16"/>
              </w:rPr>
              <w:t>栏次</w:t>
            </w:r>
          </w:p>
        </w:tc>
        <w:tc>
          <w:tcPr>
            <w:tcW w:w="1120" w:type="dxa"/>
            <w:vAlign w:val="center"/>
          </w:tcPr>
          <w:p>
            <w:pPr>
              <w:jc w:val="center"/>
            </w:pPr>
            <w:r>
              <w:rPr>
                <w:rFonts w:ascii="宋体" w:hAnsi="宋体" w:cs="宋体"/>
                <w:color w:val="000000"/>
                <w:sz w:val="16"/>
              </w:rPr>
              <w:t>1</w:t>
            </w:r>
          </w:p>
        </w:tc>
        <w:tc>
          <w:tcPr>
            <w:tcW w:w="1120" w:type="dxa"/>
            <w:vAlign w:val="center"/>
          </w:tcPr>
          <w:p>
            <w:pPr>
              <w:jc w:val="center"/>
            </w:pPr>
            <w:r>
              <w:rPr>
                <w:rFonts w:ascii="宋体" w:hAnsi="宋体" w:cs="宋体"/>
                <w:color w:val="000000"/>
                <w:sz w:val="16"/>
              </w:rPr>
              <w:t>2</w:t>
            </w:r>
          </w:p>
        </w:tc>
        <w:tc>
          <w:tcPr>
            <w:tcW w:w="1120" w:type="dxa"/>
            <w:vAlign w:val="center"/>
          </w:tcPr>
          <w:p>
            <w:pPr>
              <w:jc w:val="center"/>
            </w:pPr>
            <w:r>
              <w:rPr>
                <w:rFonts w:ascii="宋体" w:hAnsi="宋体" w:cs="宋体"/>
                <w:color w:val="000000"/>
                <w:sz w:val="16"/>
              </w:rPr>
              <w:t>3</w:t>
            </w:r>
          </w:p>
        </w:tc>
        <w:tc>
          <w:tcPr>
            <w:tcW w:w="1120" w:type="dxa"/>
            <w:vAlign w:val="center"/>
          </w:tcPr>
          <w:p>
            <w:pPr>
              <w:jc w:val="center"/>
            </w:pPr>
            <w:r>
              <w:rPr>
                <w:rFonts w:ascii="宋体" w:hAnsi="宋体" w:cs="宋体"/>
                <w:color w:val="000000"/>
                <w:sz w:val="16"/>
              </w:rPr>
              <w:t>4</w:t>
            </w:r>
          </w:p>
        </w:tc>
        <w:tc>
          <w:tcPr>
            <w:tcW w:w="1120" w:type="dxa"/>
            <w:vAlign w:val="center"/>
          </w:tcPr>
          <w:p>
            <w:pPr>
              <w:jc w:val="center"/>
            </w:pPr>
            <w:r>
              <w:rPr>
                <w:rFonts w:ascii="宋体" w:hAnsi="宋体" w:cs="宋体"/>
                <w:color w:val="000000"/>
                <w:sz w:val="16"/>
              </w:rPr>
              <w:t>5</w:t>
            </w:r>
          </w:p>
        </w:tc>
        <w:tc>
          <w:tcPr>
            <w:tcW w:w="1112" w:type="dxa"/>
            <w:vAlign w:val="center"/>
          </w:tcPr>
          <w:p>
            <w:pPr>
              <w:jc w:val="center"/>
            </w:pPr>
            <w:r>
              <w:rPr>
                <w:rFonts w:ascii="宋体" w:hAnsi="宋体" w:cs="宋体"/>
                <w:color w:val="000000"/>
                <w:sz w:val="16"/>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pPr>
              <w:jc w:val="center"/>
            </w:pPr>
            <w:r>
              <w:rPr>
                <w:rFonts w:ascii="宋体" w:hAnsi="宋体" w:cs="宋体"/>
                <w:color w:val="000000"/>
                <w:sz w:val="16"/>
              </w:rPr>
              <w:t>合计</w:t>
            </w:r>
          </w:p>
        </w:tc>
        <w:tc>
          <w:tcPr>
            <w:tcW w:w="1120" w:type="dxa"/>
            <w:vAlign w:val="center"/>
          </w:tcPr>
          <w:p/>
        </w:tc>
        <w:tc>
          <w:tcPr>
            <w:tcW w:w="1120" w:type="dxa"/>
            <w:vAlign w:val="center"/>
          </w:tcPr>
          <w:p>
            <w:pPr>
              <w:jc w:val="right"/>
            </w:pPr>
            <w:r>
              <w:rPr>
                <w:rFonts w:ascii="宋体" w:hAnsi="宋体" w:cs="宋体"/>
                <w:b/>
                <w:color w:val="000000"/>
                <w:sz w:val="16"/>
              </w:rPr>
              <w:t>148.18</w:t>
            </w:r>
          </w:p>
        </w:tc>
        <w:tc>
          <w:tcPr>
            <w:tcW w:w="1120" w:type="dxa"/>
            <w:vAlign w:val="center"/>
          </w:tcPr>
          <w:p>
            <w:pPr>
              <w:jc w:val="right"/>
            </w:pPr>
            <w:r>
              <w:rPr>
                <w:rFonts w:ascii="宋体" w:hAnsi="宋体" w:cs="宋体"/>
                <w:b/>
                <w:color w:val="000000"/>
                <w:sz w:val="16"/>
              </w:rPr>
              <w:t>148.18</w:t>
            </w:r>
          </w:p>
        </w:tc>
        <w:tc>
          <w:tcPr>
            <w:tcW w:w="1120" w:type="dxa"/>
            <w:vAlign w:val="center"/>
          </w:tcPr>
          <w:p/>
        </w:tc>
        <w:tc>
          <w:tcPr>
            <w:tcW w:w="1120" w:type="dxa"/>
            <w:vAlign w:val="center"/>
          </w:tcPr>
          <w:p>
            <w:pPr>
              <w:jc w:val="right"/>
            </w:pPr>
            <w:r>
              <w:rPr>
                <w:rFonts w:ascii="宋体" w:hAnsi="宋体" w:cs="宋体"/>
                <w:b/>
                <w:color w:val="000000"/>
                <w:sz w:val="16"/>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cs="宋体"/>
                <w:color w:val="000000"/>
                <w:sz w:val="16"/>
              </w:rPr>
              <w:t>208</w:t>
            </w:r>
          </w:p>
        </w:tc>
        <w:tc>
          <w:tcPr>
            <w:tcW w:w="3340" w:type="dxa"/>
            <w:vAlign w:val="center"/>
          </w:tcPr>
          <w:p>
            <w:pPr>
              <w:jc w:val="left"/>
            </w:pPr>
            <w:r>
              <w:rPr>
                <w:rFonts w:ascii="宋体" w:hAnsi="宋体" w:cs="宋体"/>
                <w:color w:val="000000"/>
                <w:sz w:val="16"/>
              </w:rPr>
              <w:t>社会保障和就业支出</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cs="宋体"/>
                <w:color w:val="000000"/>
                <w:sz w:val="16"/>
              </w:rPr>
              <w:t>20822</w:t>
            </w:r>
          </w:p>
        </w:tc>
        <w:tc>
          <w:tcPr>
            <w:tcW w:w="3340" w:type="dxa"/>
            <w:vAlign w:val="center"/>
          </w:tcPr>
          <w:p>
            <w:pPr>
              <w:jc w:val="left"/>
            </w:pPr>
            <w:r>
              <w:rPr>
                <w:rFonts w:ascii="宋体" w:hAnsi="宋体" w:cs="宋体"/>
                <w:color w:val="000000"/>
                <w:sz w:val="16"/>
              </w:rPr>
              <w:t>大中型水库移民后期扶持基金支出</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cs="宋体"/>
                <w:color w:val="000000"/>
                <w:sz w:val="16"/>
              </w:rPr>
              <w:t>2082201</w:t>
            </w:r>
          </w:p>
        </w:tc>
        <w:tc>
          <w:tcPr>
            <w:tcW w:w="3340" w:type="dxa"/>
            <w:vAlign w:val="center"/>
          </w:tcPr>
          <w:p>
            <w:pPr>
              <w:jc w:val="left"/>
            </w:pPr>
            <w:r>
              <w:rPr>
                <w:rFonts w:ascii="宋体" w:hAnsi="宋体" w:cs="宋体"/>
                <w:color w:val="000000"/>
                <w:sz w:val="16"/>
              </w:rPr>
              <w:t>移民补助</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20" w:type="dxa"/>
            <w:vAlign w:val="center"/>
          </w:tcPr>
          <w:p>
            <w:pPr>
              <w:jc w:val="right"/>
            </w:pPr>
            <w:r>
              <w:rPr>
                <w:rFonts w:ascii="宋体" w:hAnsi="宋体" w:cs="宋体"/>
                <w:color w:val="000000"/>
                <w:sz w:val="16"/>
              </w:rPr>
              <w:t>148.18</w:t>
            </w:r>
          </w:p>
        </w:tc>
        <w:tc>
          <w:tcPr>
            <w:tcW w:w="1120" w:type="dxa"/>
            <w:vAlign w:val="center"/>
          </w:tcPr>
          <w:p/>
        </w:tc>
        <w:tc>
          <w:tcPr>
            <w:tcW w:w="1120" w:type="dxa"/>
            <w:vAlign w:val="center"/>
          </w:tcPr>
          <w:p>
            <w:pPr>
              <w:jc w:val="right"/>
            </w:pPr>
            <w:r>
              <w:rPr>
                <w:rFonts w:ascii="宋体" w:hAnsi="宋体" w:cs="宋体"/>
                <w:color w:val="000000"/>
                <w:sz w:val="16"/>
              </w:rPr>
              <w:t>148.18</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注：本表反映部门本年度政府性基金预算财政拨款收入、支出及结转和结余情况。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gridSpan w:val="3"/>
          </w:tcPr>
          <w:p>
            <w:pPr>
              <w:jc w:val="right"/>
            </w:pPr>
            <w:r>
              <w:rPr>
                <w:rFonts w:ascii="宋体" w:hAnsi="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4386" w:type="dxa"/>
          </w:tcPr>
          <w:p>
            <w:pPr>
              <w:jc w:val="left"/>
            </w:pPr>
            <w:r>
              <w:rPr>
                <w:rFonts w:ascii="宋体" w:hAnsi="宋体" w:cs="宋体"/>
                <w:sz w:val="20"/>
              </w:rPr>
              <w:t>部门：辽宁省抚顺市水务局</w:t>
            </w:r>
          </w:p>
        </w:tc>
        <w:tc>
          <w:tcPr>
            <w:tcW w:w="2000" w:type="dxa"/>
          </w:tcPr>
          <w:p>
            <w:pPr>
              <w:jc w:val="center"/>
            </w:pPr>
            <w:r>
              <w:rPr>
                <w:rFonts w:ascii="宋体" w:hAnsi="宋体" w:cs="宋体"/>
                <w:sz w:val="20"/>
              </w:rPr>
              <w:t>2023年度</w:t>
            </w:r>
          </w:p>
        </w:tc>
        <w:tc>
          <w:tcPr>
            <w:tcW w:w="4386"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260"/>
        <w:gridCol w:w="1820"/>
        <w:gridCol w:w="1820"/>
        <w:gridCol w:w="1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pPr>
              <w:jc w:val="center"/>
            </w:pPr>
            <w:r>
              <w:rPr>
                <w:rFonts w:ascii="宋体" w:hAnsi="宋体" w:cs="宋体"/>
                <w:color w:val="000000"/>
                <w:sz w:val="23"/>
              </w:rPr>
              <w:t>项目</w:t>
            </w:r>
          </w:p>
        </w:tc>
        <w:tc>
          <w:tcPr>
            <w:tcW w:w="1820" w:type="dxa"/>
            <w:gridSpan w:val="3"/>
            <w:vAlign w:val="center"/>
          </w:tcPr>
          <w:p>
            <w:pPr>
              <w:jc w:val="center"/>
            </w:pPr>
            <w:r>
              <w:rPr>
                <w:rFonts w:ascii="宋体" w:hAnsi="宋体" w:cs="宋体"/>
                <w:color w:val="000000"/>
                <w:sz w:val="23"/>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pPr>
              <w:jc w:val="center"/>
            </w:pPr>
            <w:r>
              <w:rPr>
                <w:rFonts w:ascii="宋体" w:hAnsi="宋体" w:cs="宋体"/>
                <w:color w:val="000000"/>
                <w:sz w:val="23"/>
              </w:rPr>
              <w:t>功能分类科目编码</w:t>
            </w:r>
          </w:p>
        </w:tc>
        <w:tc>
          <w:tcPr>
            <w:tcW w:w="4260" w:type="dxa"/>
            <w:vMerge w:val="restart"/>
            <w:vAlign w:val="center"/>
          </w:tcPr>
          <w:p>
            <w:pPr>
              <w:jc w:val="center"/>
            </w:pPr>
            <w:r>
              <w:rPr>
                <w:rFonts w:ascii="宋体" w:hAnsi="宋体" w:cs="宋体"/>
                <w:color w:val="000000"/>
                <w:sz w:val="23"/>
              </w:rPr>
              <w:t>科目名称</w:t>
            </w:r>
          </w:p>
        </w:tc>
        <w:tc>
          <w:tcPr>
            <w:tcW w:w="1820" w:type="dxa"/>
            <w:vMerge w:val="restart"/>
            <w:vAlign w:val="center"/>
          </w:tcPr>
          <w:p>
            <w:pPr>
              <w:jc w:val="center"/>
            </w:pPr>
            <w:r>
              <w:rPr>
                <w:rFonts w:ascii="宋体" w:hAnsi="宋体" w:cs="宋体"/>
                <w:color w:val="000000"/>
                <w:sz w:val="23"/>
              </w:rPr>
              <w:t>合计</w:t>
            </w:r>
          </w:p>
        </w:tc>
        <w:tc>
          <w:tcPr>
            <w:tcW w:w="1820" w:type="dxa"/>
            <w:vMerge w:val="restart"/>
            <w:vAlign w:val="center"/>
          </w:tcPr>
          <w:p>
            <w:pPr>
              <w:jc w:val="center"/>
            </w:pPr>
            <w:r>
              <w:rPr>
                <w:rFonts w:ascii="宋体" w:hAnsi="宋体" w:cs="宋体"/>
                <w:color w:val="000000"/>
                <w:sz w:val="23"/>
              </w:rPr>
              <w:t>基本支出</w:t>
            </w:r>
          </w:p>
        </w:tc>
        <w:tc>
          <w:tcPr>
            <w:tcW w:w="1792" w:type="dxa"/>
            <w:vMerge w:val="restart"/>
            <w:vAlign w:val="center"/>
          </w:tcPr>
          <w:p>
            <w:pPr>
              <w:jc w:val="center"/>
            </w:pPr>
            <w:r>
              <w:rPr>
                <w:rFonts w:ascii="宋体" w:hAnsi="宋体" w:cs="宋体"/>
                <w:color w:val="000000"/>
                <w:sz w:val="23"/>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tc>
        <w:tc>
          <w:tcPr>
            <w:tcW w:w="4260" w:type="dxa"/>
            <w:vMerge w:val="continue"/>
            <w:vAlign w:val="center"/>
          </w:tcPr>
          <w:p/>
        </w:tc>
        <w:tc>
          <w:tcPr>
            <w:tcW w:w="1820" w:type="dxa"/>
            <w:vMerge w:val="continue"/>
            <w:vAlign w:val="center"/>
          </w:tcPr>
          <w:p/>
        </w:tc>
        <w:tc>
          <w:tcPr>
            <w:tcW w:w="1820" w:type="dxa"/>
            <w:vMerge w:val="continue"/>
            <w:vAlign w:val="center"/>
          </w:tcPr>
          <w:p/>
        </w:tc>
        <w:tc>
          <w:tcPr>
            <w:tcW w:w="17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7" w:hRule="exact"/>
          <w:jc w:val="center"/>
        </w:trPr>
        <w:tc>
          <w:tcPr>
            <w:tcW w:w="360" w:type="dxa"/>
            <w:vMerge w:val="continue"/>
            <w:vAlign w:val="center"/>
          </w:tcPr>
          <w:p/>
        </w:tc>
        <w:tc>
          <w:tcPr>
            <w:tcW w:w="4260" w:type="dxa"/>
            <w:vMerge w:val="continue"/>
            <w:vAlign w:val="center"/>
          </w:tcPr>
          <w:p/>
        </w:tc>
        <w:tc>
          <w:tcPr>
            <w:tcW w:w="1820" w:type="dxa"/>
            <w:vMerge w:val="continue"/>
            <w:vAlign w:val="center"/>
          </w:tcPr>
          <w:p/>
        </w:tc>
        <w:tc>
          <w:tcPr>
            <w:tcW w:w="1820" w:type="dxa"/>
            <w:vMerge w:val="continue"/>
            <w:vAlign w:val="center"/>
          </w:tcPr>
          <w:p/>
        </w:tc>
        <w:tc>
          <w:tcPr>
            <w:tcW w:w="17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pPr>
              <w:jc w:val="center"/>
            </w:pPr>
            <w:r>
              <w:rPr>
                <w:rFonts w:ascii="宋体" w:hAnsi="宋体" w:cs="宋体"/>
                <w:color w:val="000000"/>
                <w:sz w:val="23"/>
              </w:rPr>
              <w:t>栏次</w:t>
            </w:r>
          </w:p>
        </w:tc>
        <w:tc>
          <w:tcPr>
            <w:tcW w:w="1820" w:type="dxa"/>
            <w:vAlign w:val="center"/>
          </w:tcPr>
          <w:p>
            <w:pPr>
              <w:jc w:val="center"/>
            </w:pPr>
            <w:r>
              <w:rPr>
                <w:rFonts w:ascii="宋体" w:hAnsi="宋体" w:cs="宋体"/>
                <w:color w:val="000000"/>
                <w:sz w:val="23"/>
              </w:rPr>
              <w:t>1</w:t>
            </w:r>
          </w:p>
        </w:tc>
        <w:tc>
          <w:tcPr>
            <w:tcW w:w="1820" w:type="dxa"/>
            <w:vAlign w:val="center"/>
          </w:tcPr>
          <w:p>
            <w:pPr>
              <w:jc w:val="center"/>
            </w:pPr>
            <w:r>
              <w:rPr>
                <w:rFonts w:ascii="宋体" w:hAnsi="宋体" w:cs="宋体"/>
                <w:color w:val="000000"/>
                <w:sz w:val="23"/>
              </w:rPr>
              <w:t>2</w:t>
            </w:r>
          </w:p>
        </w:tc>
        <w:tc>
          <w:tcPr>
            <w:tcW w:w="1792" w:type="dxa"/>
            <w:vAlign w:val="center"/>
          </w:tcPr>
          <w:p>
            <w:pPr>
              <w:jc w:val="center"/>
            </w:pPr>
            <w:r>
              <w:rPr>
                <w:rFonts w:ascii="宋体" w:hAnsi="宋体" w:cs="宋体"/>
                <w:color w:val="000000"/>
                <w:sz w:val="23"/>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pPr>
              <w:jc w:val="center"/>
            </w:pPr>
            <w:r>
              <w:rPr>
                <w:rFonts w:ascii="宋体" w:hAnsi="宋体" w:cs="宋体"/>
                <w:color w:val="000000"/>
                <w:sz w:val="23"/>
              </w:rPr>
              <w:t>合计</w:t>
            </w:r>
          </w:p>
        </w:tc>
        <w:tc>
          <w:tcPr>
            <w:tcW w:w="1820" w:type="dxa"/>
            <w:vAlign w:val="center"/>
          </w:tcPr>
          <w:p/>
        </w:tc>
        <w:tc>
          <w:tcPr>
            <w:tcW w:w="1820" w:type="dxa"/>
            <w:vAlign w:val="center"/>
          </w:tcPr>
          <w:p/>
        </w:tc>
        <w:tc>
          <w:tcPr>
            <w:tcW w:w="17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tc>
        <w:tc>
          <w:tcPr>
            <w:tcW w:w="4260" w:type="dxa"/>
            <w:vAlign w:val="center"/>
          </w:tcPr>
          <w:p/>
        </w:tc>
        <w:tc>
          <w:tcPr>
            <w:tcW w:w="1820" w:type="dxa"/>
            <w:vAlign w:val="center"/>
          </w:tcPr>
          <w:p/>
        </w:tc>
        <w:tc>
          <w:tcPr>
            <w:tcW w:w="1820" w:type="dxa"/>
            <w:vAlign w:val="center"/>
          </w:tcPr>
          <w:p/>
        </w:tc>
        <w:tc>
          <w:tcPr>
            <w:tcW w:w="17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7" w:hRule="exact"/>
          <w:jc w:val="center"/>
        </w:trPr>
        <w:tc>
          <w:tcPr>
            <w:tcW w:w="360" w:type="dxa"/>
            <w:gridSpan w:val="5"/>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注：本表反映部门本年度国有资本经营预算财政拨款支出情况。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23"/>
              </w:rPr>
              <w:t xml:space="preserve">    如本表为空，则我部门本年度无此类资金收支余。</w:t>
            </w:r>
          </w:p>
        </w:tc>
      </w:tr>
    </w:tbl>
    <w:p>
      <w:pPr>
        <w:snapToGrid w:val="0"/>
        <w:spacing w:before="200" w:after="200" w:line="200" w:lineRule="auto"/>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仿宋_GB2312" w:eastAsia="仿宋_GB2312"/>
          <w:sz w:val="52"/>
          <w:szCs w:val="52"/>
        </w:rPr>
        <w:sectPr>
          <w:pgSz w:w="11906" w:h="16838"/>
          <w:pgMar w:top="567" w:right="567" w:bottom="567" w:left="567" w:header="851" w:footer="992" w:gutter="0"/>
          <w:cols w:space="720" w:num="1"/>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44"/>
          <w:szCs w:val="44"/>
        </w:rPr>
      </w:pPr>
      <w:r>
        <w:rPr>
          <w:rFonts w:hint="eastAsia" w:ascii="宋体" w:hAnsi="宋体"/>
          <w:b/>
          <w:sz w:val="36"/>
          <w:szCs w:val="36"/>
        </w:rPr>
        <w:t>第五部分 附件</w:t>
      </w: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sectPr>
      <w:pgSz w:w="11906" w:h="16838"/>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pgNum/>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E7F97"/>
    <w:multiLevelType w:val="multilevel"/>
    <w:tmpl w:val="171E7F9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mY1Yzg2MTExYzhmZjMxMTQ3ZDkwN2ExZTUwYmEifQ=="/>
  </w:docVars>
  <w:rsids>
    <w:rsidRoot w:val="009D026D"/>
    <w:rsid w:val="000065DB"/>
    <w:rsid w:val="00277349"/>
    <w:rsid w:val="002E1535"/>
    <w:rsid w:val="003A6BBE"/>
    <w:rsid w:val="003B191B"/>
    <w:rsid w:val="003E5CD8"/>
    <w:rsid w:val="00416307"/>
    <w:rsid w:val="004239DE"/>
    <w:rsid w:val="00466667"/>
    <w:rsid w:val="004E45C6"/>
    <w:rsid w:val="00645BC3"/>
    <w:rsid w:val="007911A3"/>
    <w:rsid w:val="00791FA1"/>
    <w:rsid w:val="007C3CAC"/>
    <w:rsid w:val="0080705D"/>
    <w:rsid w:val="00894255"/>
    <w:rsid w:val="00982B8A"/>
    <w:rsid w:val="009D026D"/>
    <w:rsid w:val="009D67CA"/>
    <w:rsid w:val="00A66143"/>
    <w:rsid w:val="00A8760A"/>
    <w:rsid w:val="00AA5C5B"/>
    <w:rsid w:val="00AD112D"/>
    <w:rsid w:val="00C25F58"/>
    <w:rsid w:val="00CD6362"/>
    <w:rsid w:val="00FE58D6"/>
    <w:rsid w:val="ADEF96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lang w:val="zh-CN"/>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qFormat/>
    <w:uiPriority w:val="0"/>
    <w:pPr>
      <w:ind w:firstLine="420" w:firstLineChars="200"/>
    </w:pPr>
    <w:rPr>
      <w:rFonts w:eastAsia="仿宋_GB2312"/>
    </w:rPr>
  </w:style>
  <w:style w:type="table" w:styleId="8">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0">
    <w:name w:val="page number"/>
    <w:qFormat/>
    <w:uiPriority w:val="0"/>
  </w:style>
  <w:style w:type="character" w:customStyle="1" w:styleId="11">
    <w:name w:val="批注框文本 Char"/>
    <w:link w:val="3"/>
    <w:qFormat/>
    <w:uiPriority w:val="0"/>
    <w:rPr>
      <w:kern w:val="2"/>
      <w:sz w:val="18"/>
      <w:szCs w:val="18"/>
    </w:rPr>
  </w:style>
  <w:style w:type="character" w:customStyle="1" w:styleId="12">
    <w:name w:val="页眉 Char"/>
    <w:link w:val="5"/>
    <w:qFormat/>
    <w:uiPriority w:val="0"/>
    <w:rPr>
      <w:kern w:val="2"/>
      <w:sz w:val="18"/>
      <w:szCs w:val="18"/>
    </w:rPr>
  </w:style>
  <w:style w:type="paragraph" w:customStyle="1" w:styleId="13">
    <w:name w:val="Char"/>
    <w:basedOn w:val="1"/>
    <w:qFormat/>
    <w:uiPriority w:val="0"/>
    <w:pPr>
      <w:widowControl/>
      <w:jc w:val="left"/>
    </w:pPr>
    <w:rPr>
      <w:rFonts w:ascii="Verdana" w:hAnsi="Verdana" w:eastAsia="仿宋_GB2312"/>
      <w:kern w:val="0"/>
      <w:sz w:val="28"/>
      <w:szCs w:val="20"/>
      <w:lang w:eastAsia="en-US"/>
    </w:rPr>
  </w:style>
  <w:style w:type="character" w:customStyle="1" w:styleId="14">
    <w:name w:val="font01"/>
    <w:qFormat/>
    <w:uiPriority w:val="0"/>
    <w:rPr>
      <w:rFonts w:hint="eastAsia" w:ascii="宋体" w:hAnsi="宋体" w:eastAsia="宋体" w:cs="宋体"/>
      <w:color w:val="000000"/>
      <w:sz w:val="24"/>
      <w:szCs w:val="24"/>
      <w:u w:val="none"/>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2412</Words>
  <Characters>13749</Characters>
  <Lines>114</Lines>
  <Paragraphs>32</Paragraphs>
  <TotalTime>206</TotalTime>
  <ScaleCrop>false</ScaleCrop>
  <LinksUpToDate>false</LinksUpToDate>
  <CharactersWithSpaces>16129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2024-05-11T09:33:00Z</dcterms:created>
  <dc:creator>lenovo</dc:creator>
  <cp:lastModifiedBy>fushunshi</cp:lastModifiedBy>
  <cp:lastPrinted>2024-08-02T13:52:00Z</cp:lastPrinted>
  <dcterms:modified xsi:type="dcterms:W3CDTF">2024-08-30T15:01:13Z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EC9CEE0467244214B2233E74EBAAD9F6_13</vt:lpwstr>
  </property>
</Properties>
</file>